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F3" w:rsidRDefault="00FE3EE2">
      <w:pPr>
        <w:pStyle w:val="Heading1"/>
        <w:spacing w:before="87"/>
        <w:ind w:left="504" w:right="504"/>
        <w:rPr>
          <w:rFonts w:ascii="Verdana" w:eastAsia="Verdana" w:hAnsi="Verdana" w:cs="Verdana"/>
        </w:rPr>
      </w:pPr>
      <w:bookmarkStart w:id="0" w:name="_GoBack"/>
      <w:bookmarkEnd w:id="0"/>
      <w:r>
        <w:rPr>
          <w:rFonts w:ascii="Verdana" w:eastAsia="Verdana" w:hAnsi="Verdana" w:cs="Verdana"/>
        </w:rPr>
        <w:t>COVID-19 Prevention Program (CPP)</w:t>
      </w:r>
    </w:p>
    <w:p w:rsidR="008B58F3" w:rsidRDefault="00FE3EE2">
      <w:pPr>
        <w:spacing w:before="259"/>
        <w:ind w:left="144" w:right="144"/>
        <w:rPr>
          <w:color w:val="FFFFFF"/>
          <w:sz w:val="4"/>
          <w:szCs w:val="4"/>
        </w:rPr>
      </w:pPr>
      <w:r>
        <w:rPr>
          <w:color w:val="FFFFFF"/>
          <w:sz w:val="4"/>
          <w:szCs w:val="4"/>
        </w:rPr>
        <w:t>This document contains information that requires font color attributes to be turned on in screen reader settings.</w:t>
      </w:r>
    </w:p>
    <w:p w:rsidR="008B58F3" w:rsidRDefault="00FE3EE2">
      <w:pPr>
        <w:spacing w:before="11" w:line="249" w:lineRule="auto"/>
        <w:ind w:left="360" w:right="360"/>
        <w:rPr>
          <w:color w:val="FFFFFF"/>
          <w:sz w:val="6"/>
          <w:szCs w:val="6"/>
        </w:rPr>
      </w:pPr>
      <w:r>
        <w:rPr>
          <w:i/>
          <w:color w:val="FFFFFF"/>
          <w:sz w:val="6"/>
          <w:szCs w:val="6"/>
        </w:rPr>
        <w:t xml:space="preserve">This is a fillable template that the employer may complete to ensure compliance with the COVID-19 Emergency Temporary Standard. Instructions in red font enclosed in brackets indicate where to enter worksite-specific information. Additional editing will be </w:t>
      </w:r>
      <w:r>
        <w:rPr>
          <w:i/>
          <w:color w:val="FFFFFF"/>
          <w:sz w:val="6"/>
          <w:szCs w:val="6"/>
        </w:rPr>
        <w:t>warranted, as needed, to ensure the written program is customized to actual workplace conditions and characteristics. There are four Additional Considerations at the end of the document that may need to be incorporated into the CPP, where applicable.</w:t>
      </w:r>
    </w:p>
    <w:p w:rsidR="008B58F3" w:rsidRDefault="00FE3EE2">
      <w:pPr>
        <w:pBdr>
          <w:top w:val="nil"/>
          <w:left w:val="nil"/>
          <w:bottom w:val="nil"/>
          <w:right w:val="nil"/>
          <w:between w:val="nil"/>
        </w:pBdr>
        <w:tabs>
          <w:tab w:val="left" w:pos="1440"/>
        </w:tabs>
        <w:spacing w:line="249" w:lineRule="auto"/>
        <w:ind w:left="360" w:right="360"/>
        <w:rPr>
          <w:color w:val="000000"/>
        </w:rPr>
      </w:pPr>
      <w:r>
        <w:rPr>
          <w:color w:val="000000"/>
        </w:rPr>
        <w:t xml:space="preserve">With </w:t>
      </w:r>
      <w:r>
        <w:rPr>
          <w:color w:val="000000"/>
        </w:rPr>
        <w:t xml:space="preserve">some exceptions, all employers and places of employment are required to establish and implement an effective written COVID-19 Prevention Program (CPP) pursuant to an Emergency Temporary Standard in place for COVID-19 (California Code of Regulations (CCR), </w:t>
      </w:r>
      <w:r>
        <w:rPr>
          <w:color w:val="000000"/>
        </w:rPr>
        <w:t xml:space="preserve">Title 8, section 3205(c)). Cal/OSHA has developed this model program to assist employers with creating their own unique CPP tailored to their workplace. </w:t>
      </w:r>
    </w:p>
    <w:p w:rsidR="008B58F3" w:rsidRDefault="00FE3EE2">
      <w:pPr>
        <w:pBdr>
          <w:top w:val="nil"/>
          <w:left w:val="nil"/>
          <w:bottom w:val="nil"/>
          <w:right w:val="nil"/>
          <w:between w:val="nil"/>
        </w:pBdr>
        <w:spacing w:before="240" w:line="249" w:lineRule="auto"/>
        <w:ind w:left="360" w:right="360"/>
        <w:rPr>
          <w:color w:val="000000"/>
        </w:rPr>
      </w:pPr>
      <w:r>
        <w:rPr>
          <w:color w:val="000000"/>
        </w:rPr>
        <w:t xml:space="preserve">Employers are not required to use this program. Employers may create their own program or use another </w:t>
      </w:r>
      <w:r>
        <w:rPr>
          <w:color w:val="000000"/>
        </w:rPr>
        <w:t>CCP template. Employers can also create a written CCP by incorporating elements of this program into their existing Injury and Illness Prevention Program (IIPP), if desired. Cal/OHA encourages employers to engage with employees in the design, implementatio</w:t>
      </w:r>
      <w:r>
        <w:rPr>
          <w:color w:val="000000"/>
        </w:rPr>
        <w:t>n and evolution of their COVID-19 Prevention Program.</w:t>
      </w:r>
    </w:p>
    <w:p w:rsidR="008B58F3" w:rsidRDefault="00FE3EE2">
      <w:pPr>
        <w:pBdr>
          <w:top w:val="nil"/>
          <w:left w:val="nil"/>
          <w:bottom w:val="nil"/>
          <w:right w:val="nil"/>
          <w:between w:val="nil"/>
        </w:pBdr>
        <w:spacing w:before="240" w:line="249" w:lineRule="auto"/>
        <w:ind w:left="360" w:right="360"/>
        <w:rPr>
          <w:color w:val="000000"/>
        </w:rPr>
      </w:pPr>
      <w:r>
        <w:rPr>
          <w:color w:val="000000"/>
        </w:rPr>
        <w:t>Using this model alone does not ensure compliance with the emergency temporary standard. To use this model program effectively, the person(s) responsible for implementing the CPP should carefully review</w:t>
      </w:r>
      <w:r>
        <w:rPr>
          <w:color w:val="000000"/>
        </w:rPr>
        <w:t>:</w:t>
      </w:r>
    </w:p>
    <w:p w:rsidR="008B58F3" w:rsidRDefault="00FE3EE2">
      <w:pPr>
        <w:numPr>
          <w:ilvl w:val="0"/>
          <w:numId w:val="2"/>
        </w:numPr>
        <w:pBdr>
          <w:top w:val="nil"/>
          <w:left w:val="nil"/>
          <w:bottom w:val="nil"/>
          <w:right w:val="nil"/>
          <w:between w:val="nil"/>
        </w:pBdr>
        <w:spacing w:before="11"/>
        <w:rPr>
          <w:color w:val="000000"/>
        </w:rPr>
      </w:pPr>
      <w:r>
        <w:rPr>
          <w:color w:val="000000"/>
        </w:rPr>
        <w:t>All of the elements that may be required in the following CCR, Title 8 sections:</w:t>
      </w:r>
    </w:p>
    <w:p w:rsidR="008B58F3" w:rsidRDefault="00FE3EE2">
      <w:pPr>
        <w:numPr>
          <w:ilvl w:val="1"/>
          <w:numId w:val="2"/>
        </w:numPr>
        <w:pBdr>
          <w:top w:val="nil"/>
          <w:left w:val="nil"/>
          <w:bottom w:val="nil"/>
          <w:right w:val="nil"/>
          <w:between w:val="nil"/>
        </w:pBdr>
        <w:spacing w:before="11"/>
        <w:rPr>
          <w:color w:val="000000"/>
        </w:rPr>
      </w:pPr>
      <w:r>
        <w:rPr>
          <w:color w:val="000000"/>
        </w:rPr>
        <w:t xml:space="preserve">3205, COVID-19 Prevention </w:t>
      </w:r>
    </w:p>
    <w:p w:rsidR="008B58F3" w:rsidRDefault="00FE3EE2">
      <w:pPr>
        <w:numPr>
          <w:ilvl w:val="1"/>
          <w:numId w:val="2"/>
        </w:numPr>
        <w:pBdr>
          <w:top w:val="nil"/>
          <w:left w:val="nil"/>
          <w:bottom w:val="nil"/>
          <w:right w:val="nil"/>
          <w:between w:val="nil"/>
        </w:pBdr>
        <w:spacing w:before="11"/>
        <w:rPr>
          <w:color w:val="000000"/>
        </w:rPr>
      </w:pPr>
      <w:r>
        <w:rPr>
          <w:color w:val="000000"/>
        </w:rPr>
        <w:t>3205.1, Multiple COVID-19 Infection and COVID-19 Outbreaks</w:t>
      </w:r>
    </w:p>
    <w:p w:rsidR="008B58F3" w:rsidRDefault="00FE3EE2">
      <w:pPr>
        <w:numPr>
          <w:ilvl w:val="1"/>
          <w:numId w:val="2"/>
        </w:numPr>
        <w:pBdr>
          <w:top w:val="nil"/>
          <w:left w:val="nil"/>
          <w:bottom w:val="nil"/>
          <w:right w:val="nil"/>
          <w:between w:val="nil"/>
        </w:pBdr>
        <w:spacing w:before="11"/>
        <w:rPr>
          <w:color w:val="000000"/>
        </w:rPr>
      </w:pPr>
      <w:r>
        <w:rPr>
          <w:color w:val="000000"/>
        </w:rPr>
        <w:t xml:space="preserve">3205.2, Major COVID-19 Outbreaks </w:t>
      </w:r>
    </w:p>
    <w:p w:rsidR="008B58F3" w:rsidRDefault="00FE3EE2">
      <w:pPr>
        <w:numPr>
          <w:ilvl w:val="1"/>
          <w:numId w:val="2"/>
        </w:numPr>
        <w:pBdr>
          <w:top w:val="nil"/>
          <w:left w:val="nil"/>
          <w:bottom w:val="nil"/>
          <w:right w:val="nil"/>
          <w:between w:val="nil"/>
        </w:pBdr>
        <w:spacing w:before="11"/>
        <w:rPr>
          <w:color w:val="000000"/>
        </w:rPr>
      </w:pPr>
      <w:r>
        <w:rPr>
          <w:color w:val="000000"/>
        </w:rPr>
        <w:t xml:space="preserve">3205.3, Prevention in Employer-Provided Housing </w:t>
      </w:r>
    </w:p>
    <w:p w:rsidR="008B58F3" w:rsidRDefault="00FE3EE2">
      <w:pPr>
        <w:numPr>
          <w:ilvl w:val="1"/>
          <w:numId w:val="2"/>
        </w:numPr>
        <w:pBdr>
          <w:top w:val="nil"/>
          <w:left w:val="nil"/>
          <w:bottom w:val="nil"/>
          <w:right w:val="nil"/>
          <w:between w:val="nil"/>
        </w:pBdr>
        <w:spacing w:before="11"/>
        <w:rPr>
          <w:color w:val="000000"/>
        </w:rPr>
      </w:pPr>
      <w:r>
        <w:rPr>
          <w:color w:val="000000"/>
        </w:rPr>
        <w:t xml:space="preserve">3205.4, COVID-19 Prevention in Employer-Provided Transportation to and from Work </w:t>
      </w:r>
    </w:p>
    <w:p w:rsidR="008B58F3" w:rsidRDefault="00FE3EE2">
      <w:pPr>
        <w:numPr>
          <w:ilvl w:val="1"/>
          <w:numId w:val="2"/>
        </w:numPr>
        <w:pBdr>
          <w:top w:val="nil"/>
          <w:left w:val="nil"/>
          <w:bottom w:val="nil"/>
          <w:right w:val="nil"/>
          <w:between w:val="nil"/>
        </w:pBdr>
        <w:spacing w:before="11"/>
        <w:rPr>
          <w:color w:val="000000"/>
        </w:rPr>
      </w:pPr>
      <w:r>
        <w:rPr>
          <w:color w:val="000000"/>
        </w:rPr>
        <w:t xml:space="preserve">The four </w:t>
      </w:r>
      <w:r>
        <w:rPr>
          <w:b/>
          <w:color w:val="000000"/>
        </w:rPr>
        <w:t>Additional Considerations</w:t>
      </w:r>
      <w:r>
        <w:rPr>
          <w:color w:val="000000"/>
        </w:rPr>
        <w:t xml:space="preserve"> provided at the end of this program to see if they are </w:t>
      </w:r>
      <w:proofErr w:type="gramStart"/>
      <w:r>
        <w:rPr>
          <w:color w:val="000000"/>
        </w:rPr>
        <w:t>applicable</w:t>
      </w:r>
      <w:proofErr w:type="gramEnd"/>
      <w:r>
        <w:rPr>
          <w:color w:val="000000"/>
        </w:rPr>
        <w:t xml:space="preserve"> to your workplace.</w:t>
      </w:r>
    </w:p>
    <w:p w:rsidR="008B58F3" w:rsidRDefault="00FE3EE2">
      <w:pPr>
        <w:numPr>
          <w:ilvl w:val="0"/>
          <w:numId w:val="2"/>
        </w:numPr>
        <w:pBdr>
          <w:top w:val="nil"/>
          <w:left w:val="nil"/>
          <w:bottom w:val="nil"/>
          <w:right w:val="nil"/>
          <w:between w:val="nil"/>
        </w:pBdr>
        <w:spacing w:before="11"/>
        <w:rPr>
          <w:color w:val="000000"/>
        </w:rPr>
      </w:pPr>
      <w:r>
        <w:rPr>
          <w:color w:val="000000"/>
        </w:rPr>
        <w:t xml:space="preserve">The additional guidance materials available at </w:t>
      </w:r>
      <w:hyperlink r:id="rId5">
        <w:r>
          <w:rPr>
            <w:color w:val="0000FF"/>
            <w:u w:val="single"/>
          </w:rPr>
          <w:t>www.dir.ca.gov/dosh/coronavirus/</w:t>
        </w:r>
      </w:hyperlink>
    </w:p>
    <w:p w:rsidR="008B58F3" w:rsidRDefault="00FE3EE2">
      <w:pPr>
        <w:widowControl/>
        <w:spacing w:before="1560" w:line="288" w:lineRule="auto"/>
        <w:ind w:left="144" w:right="144"/>
        <w:jc w:val="center"/>
        <w:rPr>
          <w:rFonts w:ascii="Calibri" w:eastAsia="Calibri" w:hAnsi="Calibri" w:cs="Calibri"/>
          <w:color w:val="000000"/>
        </w:rPr>
      </w:pPr>
      <w:r>
        <w:rPr>
          <w:noProof/>
        </w:rPr>
        <w:drawing>
          <wp:inline distT="0" distB="0" distL="114300" distR="114300">
            <wp:extent cx="1699895" cy="850265"/>
            <wp:effectExtent l="0" t="0" r="0" b="0"/>
            <wp:docPr id="2" name="image1.png" descr="State of California Department of Industrial Relations Cal OSHA logo"/>
            <wp:cNvGraphicFramePr/>
            <a:graphic xmlns:a="http://schemas.openxmlformats.org/drawingml/2006/main">
              <a:graphicData uri="http://schemas.openxmlformats.org/drawingml/2006/picture">
                <pic:pic xmlns:pic="http://schemas.openxmlformats.org/drawingml/2006/picture">
                  <pic:nvPicPr>
                    <pic:cNvPr id="0" name="image1.png" descr="State of California Department of Industrial Relations Cal OSHA logo"/>
                    <pic:cNvPicPr preferRelativeResize="0"/>
                  </pic:nvPicPr>
                  <pic:blipFill>
                    <a:blip r:embed="rId6"/>
                    <a:srcRect/>
                    <a:stretch>
                      <a:fillRect/>
                    </a:stretch>
                  </pic:blipFill>
                  <pic:spPr>
                    <a:xfrm>
                      <a:off x="0" y="0"/>
                      <a:ext cx="1699895" cy="850265"/>
                    </a:xfrm>
                    <a:prstGeom prst="rect">
                      <a:avLst/>
                    </a:prstGeom>
                    <a:ln/>
                  </pic:spPr>
                </pic:pic>
              </a:graphicData>
            </a:graphic>
          </wp:inline>
        </w:drawing>
      </w:r>
    </w:p>
    <w:p w:rsidR="008B58F3" w:rsidRDefault="00FE3EE2">
      <w:pPr>
        <w:spacing w:before="360" w:line="500" w:lineRule="auto"/>
        <w:ind w:left="144" w:right="144"/>
        <w:jc w:val="center"/>
        <w:sectPr w:rsidR="008B58F3">
          <w:pgSz w:w="12240" w:h="15840"/>
          <w:pgMar w:top="720" w:right="720" w:bottom="720" w:left="720" w:header="720" w:footer="720" w:gutter="0"/>
          <w:pgNumType w:start="1"/>
          <w:cols w:space="720"/>
        </w:sectPr>
      </w:pPr>
      <w:r>
        <w:t xml:space="preserve"> November 2020</w:t>
      </w:r>
    </w:p>
    <w:p w:rsidR="008B58F3" w:rsidRDefault="00FE3EE2">
      <w:pPr>
        <w:pStyle w:val="Heading1"/>
        <w:spacing w:before="120" w:line="249" w:lineRule="auto"/>
        <w:ind w:left="1947" w:right="504" w:hanging="1443"/>
        <w:jc w:val="left"/>
        <w:rPr>
          <w:sz w:val="24"/>
          <w:szCs w:val="24"/>
        </w:rPr>
      </w:pPr>
      <w:r>
        <w:rPr>
          <w:sz w:val="24"/>
          <w:szCs w:val="24"/>
        </w:rPr>
        <w:lastRenderedPageBreak/>
        <w:t xml:space="preserve">COVID-19 Prevention Program (CPP) for </w:t>
      </w:r>
      <w:r>
        <w:rPr>
          <w:color w:val="D2232A"/>
          <w:sz w:val="24"/>
          <w:szCs w:val="24"/>
        </w:rPr>
        <w:t>Maple Creek Elementary School District</w:t>
      </w:r>
    </w:p>
    <w:p w:rsidR="008B58F3" w:rsidRDefault="00FE3EE2">
      <w:pPr>
        <w:pBdr>
          <w:top w:val="nil"/>
          <w:left w:val="nil"/>
          <w:bottom w:val="nil"/>
          <w:right w:val="nil"/>
          <w:between w:val="nil"/>
        </w:pBdr>
        <w:spacing w:before="120"/>
        <w:ind w:left="144" w:right="144"/>
        <w:rPr>
          <w:color w:val="000000"/>
        </w:rPr>
      </w:pPr>
      <w:r>
        <w:rPr>
          <w:color w:val="000000"/>
        </w:rPr>
        <w:t xml:space="preserve">This CPP is designed to control exposures to the SARS-CoV-2 virus that may occur in our workplace. </w:t>
      </w:r>
    </w:p>
    <w:p w:rsidR="008B58F3" w:rsidRDefault="00FE3EE2">
      <w:pPr>
        <w:pBdr>
          <w:top w:val="nil"/>
          <w:left w:val="nil"/>
          <w:bottom w:val="nil"/>
          <w:right w:val="nil"/>
          <w:between w:val="nil"/>
        </w:pBdr>
        <w:spacing w:before="240"/>
        <w:ind w:left="144" w:right="144"/>
        <w:rPr>
          <w:color w:val="000000"/>
          <w:sz w:val="24"/>
          <w:szCs w:val="24"/>
        </w:rPr>
      </w:pPr>
      <w:r>
        <w:rPr>
          <w:b/>
          <w:color w:val="000000"/>
          <w:sz w:val="24"/>
          <w:szCs w:val="24"/>
        </w:rPr>
        <w:t>Date:</w:t>
      </w:r>
      <w:r>
        <w:rPr>
          <w:color w:val="000000"/>
          <w:sz w:val="24"/>
          <w:szCs w:val="24"/>
        </w:rPr>
        <w:t xml:space="preserve"> </w:t>
      </w:r>
      <w:r>
        <w:rPr>
          <w:b/>
          <w:color w:val="C00000"/>
          <w:sz w:val="24"/>
          <w:szCs w:val="24"/>
        </w:rPr>
        <w:t>[type date of last review]</w:t>
      </w:r>
    </w:p>
    <w:p w:rsidR="008B58F3" w:rsidRDefault="00FE3EE2">
      <w:pPr>
        <w:pStyle w:val="Heading2"/>
        <w:ind w:firstLine="144"/>
      </w:pPr>
      <w:r>
        <w:t>Authority and Responsibility</w:t>
      </w:r>
    </w:p>
    <w:p w:rsidR="008B58F3" w:rsidRDefault="00FE3EE2">
      <w:pPr>
        <w:pBdr>
          <w:top w:val="nil"/>
          <w:left w:val="nil"/>
          <w:bottom w:val="nil"/>
          <w:right w:val="nil"/>
          <w:between w:val="nil"/>
        </w:pBdr>
        <w:spacing w:before="120"/>
        <w:ind w:left="504" w:right="144"/>
        <w:rPr>
          <w:color w:val="000000"/>
        </w:rPr>
      </w:pPr>
      <w:r>
        <w:rPr>
          <w:b/>
          <w:color w:val="C00000"/>
        </w:rPr>
        <w:t xml:space="preserve">Wendy </w:t>
      </w:r>
      <w:proofErr w:type="spellStart"/>
      <w:r>
        <w:rPr>
          <w:b/>
          <w:color w:val="C00000"/>
        </w:rPr>
        <w:t>Orlandi</w:t>
      </w:r>
      <w:proofErr w:type="spellEnd"/>
      <w:r>
        <w:rPr>
          <w:b/>
          <w:color w:val="C00000"/>
        </w:rPr>
        <w:t>, Superintendent</w:t>
      </w:r>
      <w:r>
        <w:rPr>
          <w:color w:val="C00000"/>
        </w:rPr>
        <w:t xml:space="preserve"> </w:t>
      </w:r>
      <w:r>
        <w:rPr>
          <w:color w:val="000000"/>
        </w:rPr>
        <w:t>has overall authority and responsibility for implementing the provisions of this CPP in our workplace. In addition, all managers and supervisors are responsible for implementing and maintaining the CPP in their assigned work areas and for ensuring employee</w:t>
      </w:r>
      <w:r>
        <w:rPr>
          <w:color w:val="000000"/>
        </w:rPr>
        <w:t>s receive answers to questions about the program in a language they understand.</w:t>
      </w:r>
    </w:p>
    <w:p w:rsidR="008B58F3" w:rsidRDefault="00FE3EE2">
      <w:pPr>
        <w:pBdr>
          <w:top w:val="nil"/>
          <w:left w:val="nil"/>
          <w:bottom w:val="nil"/>
          <w:right w:val="nil"/>
          <w:between w:val="nil"/>
        </w:pBdr>
        <w:spacing w:before="240"/>
        <w:ind w:left="504" w:right="144"/>
        <w:rPr>
          <w:color w:val="000000"/>
        </w:rPr>
      </w:pPr>
      <w:r>
        <w:rPr>
          <w:color w:val="000000"/>
        </w:rPr>
        <w:t>All employees are responsible for using safe work practices, following all directives, policies and procedures, and assisting in maintaining a safe work environment.</w:t>
      </w:r>
    </w:p>
    <w:p w:rsidR="008B58F3" w:rsidRDefault="00FE3EE2">
      <w:pPr>
        <w:pStyle w:val="Heading2"/>
        <w:ind w:firstLine="144"/>
      </w:pPr>
      <w:r>
        <w:t>Identification and Evaluation of COVID-19 Hazards</w:t>
      </w:r>
    </w:p>
    <w:p w:rsidR="008B58F3" w:rsidRDefault="00FE3EE2">
      <w:pPr>
        <w:spacing w:before="120"/>
        <w:ind w:left="504"/>
      </w:pPr>
      <w:r>
        <w:t>We will implement the following in our workplace:</w:t>
      </w:r>
    </w:p>
    <w:p w:rsidR="008B58F3" w:rsidRDefault="00FE3EE2">
      <w:pPr>
        <w:numPr>
          <w:ilvl w:val="0"/>
          <w:numId w:val="13"/>
        </w:numPr>
        <w:pBdr>
          <w:top w:val="nil"/>
          <w:left w:val="nil"/>
          <w:bottom w:val="nil"/>
          <w:right w:val="nil"/>
          <w:between w:val="nil"/>
        </w:pBdr>
        <w:tabs>
          <w:tab w:val="left" w:pos="499"/>
          <w:tab w:val="left" w:pos="500"/>
        </w:tabs>
        <w:spacing w:before="240" w:line="249" w:lineRule="auto"/>
        <w:ind w:left="864" w:right="144"/>
      </w:pPr>
      <w:r>
        <w:rPr>
          <w:color w:val="000000"/>
        </w:rPr>
        <w:t xml:space="preserve">Conduct workplace-specific evaluations using the </w:t>
      </w:r>
      <w:r>
        <w:rPr>
          <w:b/>
          <w:color w:val="000000"/>
        </w:rPr>
        <w:t xml:space="preserve">Appendix A: Identification of COVID-19 Hazards </w:t>
      </w:r>
      <w:r>
        <w:rPr>
          <w:color w:val="000000"/>
        </w:rPr>
        <w:t xml:space="preserve">form. </w:t>
      </w:r>
    </w:p>
    <w:p w:rsidR="008B58F3" w:rsidRDefault="00FE3EE2">
      <w:pPr>
        <w:numPr>
          <w:ilvl w:val="0"/>
          <w:numId w:val="13"/>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 xml:space="preserve">Evaluate employees’ potential workplace exposures to </w:t>
      </w:r>
      <w:r>
        <w:rPr>
          <w:color w:val="000000"/>
        </w:rPr>
        <w:t>all persons at, or who may enter, our workplace.</w:t>
      </w:r>
    </w:p>
    <w:p w:rsidR="008B58F3" w:rsidRDefault="00FE3EE2">
      <w:pPr>
        <w:numPr>
          <w:ilvl w:val="0"/>
          <w:numId w:val="13"/>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Review applicable orders and general and industry-specific guidance from the State of California, Cal/OSHA, and the local health department related to COVID-19 hazards and prevention.</w:t>
      </w:r>
    </w:p>
    <w:p w:rsidR="008B58F3" w:rsidRDefault="00FE3EE2">
      <w:pPr>
        <w:numPr>
          <w:ilvl w:val="0"/>
          <w:numId w:val="13"/>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 xml:space="preserve">Evaluate existing COVID-19 prevention controls in our workplace and the need for different or additional controls. </w:t>
      </w:r>
    </w:p>
    <w:p w:rsidR="008B58F3" w:rsidRDefault="00FE3EE2">
      <w:pPr>
        <w:numPr>
          <w:ilvl w:val="0"/>
          <w:numId w:val="13"/>
        </w:numPr>
        <w:pBdr>
          <w:top w:val="nil"/>
          <w:left w:val="nil"/>
          <w:bottom w:val="nil"/>
          <w:right w:val="nil"/>
          <w:between w:val="nil"/>
        </w:pBdr>
        <w:tabs>
          <w:tab w:val="left" w:pos="499"/>
          <w:tab w:val="left" w:pos="500"/>
          <w:tab w:val="left" w:pos="859"/>
          <w:tab w:val="left" w:pos="860"/>
        </w:tabs>
        <w:spacing w:line="249" w:lineRule="auto"/>
        <w:ind w:left="864" w:right="144"/>
      </w:pPr>
      <w:r>
        <w:rPr>
          <w:color w:val="000000"/>
        </w:rPr>
        <w:t>Conduct periodic inspections using the</w:t>
      </w:r>
      <w:r>
        <w:rPr>
          <w:b/>
          <w:color w:val="000000"/>
        </w:rPr>
        <w:t xml:space="preserve"> Appendix B: COVID-19 Inspections form</w:t>
      </w:r>
      <w:r>
        <w:rPr>
          <w:color w:val="000000"/>
        </w:rPr>
        <w:t xml:space="preserve"> as needed to identify unhealthy conditions, work practices, and</w:t>
      </w:r>
      <w:r>
        <w:rPr>
          <w:color w:val="000000"/>
        </w:rPr>
        <w:t xml:space="preserve"> work procedures related to COVID-19 and to ensure compliance with our COVID-19 policies and procedures.</w:t>
      </w:r>
    </w:p>
    <w:p w:rsidR="008B58F3" w:rsidRDefault="008B58F3">
      <w:pPr>
        <w:pBdr>
          <w:top w:val="nil"/>
          <w:left w:val="nil"/>
          <w:bottom w:val="nil"/>
          <w:right w:val="nil"/>
          <w:between w:val="nil"/>
        </w:pBdr>
        <w:tabs>
          <w:tab w:val="left" w:pos="499"/>
          <w:tab w:val="left" w:pos="500"/>
          <w:tab w:val="left" w:pos="859"/>
          <w:tab w:val="left" w:pos="860"/>
        </w:tabs>
        <w:spacing w:line="249" w:lineRule="auto"/>
        <w:ind w:right="144"/>
        <w:rPr>
          <w:color w:val="D2232A"/>
        </w:rPr>
      </w:pPr>
    </w:p>
    <w:p w:rsidR="008B58F3" w:rsidRDefault="00FE3EE2">
      <w:pPr>
        <w:pStyle w:val="Heading3"/>
        <w:ind w:firstLine="500"/>
      </w:pPr>
      <w:r>
        <w:t>Employee participation</w:t>
      </w:r>
    </w:p>
    <w:p w:rsidR="008B58F3" w:rsidRDefault="00FE3EE2">
      <w:pPr>
        <w:tabs>
          <w:tab w:val="left" w:pos="500"/>
        </w:tabs>
        <w:spacing w:before="120"/>
        <w:ind w:left="504" w:right="144"/>
        <w:rPr>
          <w:rFonts w:ascii="Calibri" w:eastAsia="Calibri" w:hAnsi="Calibri" w:cs="Calibri"/>
          <w:b/>
          <w:sz w:val="28"/>
          <w:szCs w:val="28"/>
        </w:rPr>
      </w:pPr>
      <w:r>
        <w:t>Employees and their authorized employees’ representatives are encouraged to participate in the identification and evaluation of COVID-19 hazards by:</w:t>
      </w:r>
    </w:p>
    <w:p w:rsidR="008B58F3" w:rsidRDefault="00FE3EE2">
      <w:pPr>
        <w:tabs>
          <w:tab w:val="left" w:pos="500"/>
        </w:tabs>
        <w:spacing w:before="240" w:after="240" w:line="276" w:lineRule="auto"/>
        <w:ind w:left="100"/>
        <w:rPr>
          <w:rFonts w:ascii="Calibri" w:eastAsia="Calibri" w:hAnsi="Calibri" w:cs="Calibri"/>
          <w:sz w:val="18"/>
          <w:szCs w:val="18"/>
        </w:rPr>
      </w:pPr>
      <w:r>
        <w:rPr>
          <w:rFonts w:ascii="Calibri" w:eastAsia="Calibri" w:hAnsi="Calibri" w:cs="Calibri"/>
          <w:sz w:val="18"/>
          <w:szCs w:val="18"/>
        </w:rPr>
        <w:t>Staff have been or will be trained on the following topics:</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735"/>
        <w:gridCol w:w="5070"/>
        <w:gridCol w:w="750"/>
        <w:gridCol w:w="2310"/>
      </w:tblGrid>
      <w:tr w:rsidR="008B58F3">
        <w:trPr>
          <w:trHeight w:val="171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280"/>
              <w:rPr>
                <w:rFonts w:ascii="Calibri" w:eastAsia="Calibri" w:hAnsi="Calibri" w:cs="Calibri"/>
                <w:sz w:val="18"/>
                <w:szCs w:val="18"/>
              </w:rPr>
            </w:pPr>
            <w:r>
              <w:rPr>
                <w:rFonts w:ascii="Calibri" w:eastAsia="Calibri" w:hAnsi="Calibri" w:cs="Calibri"/>
                <w:sz w:val="18"/>
                <w:szCs w:val="18"/>
              </w:rPr>
              <w:t>Information from the Centers for Disease Control and Prevention (CDC) on COVID-19, how to prevent it from spreading, and which underlying health conditions may make individuals more susceptible to contracting the virus.</w:t>
            </w:r>
          </w:p>
        </w:tc>
        <w:tc>
          <w:tcPr>
            <w:tcW w:w="7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300"/>
              <w:rPr>
                <w:rFonts w:ascii="Calibri" w:eastAsia="Calibri" w:hAnsi="Calibri" w:cs="Calibri"/>
                <w:sz w:val="18"/>
                <w:szCs w:val="18"/>
              </w:rPr>
            </w:pPr>
            <w:r>
              <w:rPr>
                <w:rFonts w:ascii="Calibri" w:eastAsia="Calibri" w:hAnsi="Calibri" w:cs="Calibri"/>
                <w:sz w:val="18"/>
                <w:szCs w:val="18"/>
              </w:rPr>
              <w:t>Manufacturer’s directions and Cal/O</w:t>
            </w:r>
            <w:r>
              <w:rPr>
                <w:rFonts w:ascii="Calibri" w:eastAsia="Calibri" w:hAnsi="Calibri" w:cs="Calibri"/>
                <w:sz w:val="18"/>
                <w:szCs w:val="18"/>
              </w:rPr>
              <w:t>SHA requirements for safe use of personal hygiene and cleaning products.</w:t>
            </w:r>
          </w:p>
        </w:tc>
      </w:tr>
      <w:tr w:rsidR="008B58F3">
        <w:trPr>
          <w:trHeight w:val="1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140"/>
              <w:rPr>
                <w:rFonts w:ascii="Calibri" w:eastAsia="Calibri" w:hAnsi="Calibri" w:cs="Calibri"/>
                <w:sz w:val="18"/>
                <w:szCs w:val="18"/>
              </w:rPr>
            </w:pPr>
            <w:r>
              <w:rPr>
                <w:rFonts w:ascii="Calibri" w:eastAsia="Calibri" w:hAnsi="Calibri" w:cs="Calibri"/>
                <w:sz w:val="18"/>
                <w:szCs w:val="18"/>
              </w:rPr>
              <w:t>Self-screening at home, including temperature and/or symptom checks using CDC guidelines.</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540"/>
              <w:rPr>
                <w:rFonts w:ascii="Calibri" w:eastAsia="Calibri" w:hAnsi="Calibri" w:cs="Calibri"/>
                <w:sz w:val="18"/>
                <w:szCs w:val="18"/>
              </w:rPr>
            </w:pPr>
            <w:r>
              <w:rPr>
                <w:rFonts w:ascii="Calibri" w:eastAsia="Calibri" w:hAnsi="Calibri" w:cs="Calibri"/>
                <w:sz w:val="18"/>
                <w:szCs w:val="18"/>
              </w:rPr>
              <w:t>The importance of physical distancing, both at work and off work time (see Physical Distancing section above).</w:t>
            </w:r>
          </w:p>
        </w:tc>
      </w:tr>
      <w:tr w:rsidR="008B58F3">
        <w:trPr>
          <w:trHeight w:val="189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240"/>
              <w:rPr>
                <w:rFonts w:ascii="Calibri" w:eastAsia="Calibri" w:hAnsi="Calibri" w:cs="Calibri"/>
                <w:sz w:val="18"/>
                <w:szCs w:val="18"/>
              </w:rPr>
            </w:pPr>
            <w:r>
              <w:rPr>
                <w:rFonts w:ascii="Calibri" w:eastAsia="Calibri" w:hAnsi="Calibri" w:cs="Calibri"/>
                <w:sz w:val="18"/>
                <w:szCs w:val="18"/>
              </w:rPr>
              <w:t>The importance of not coming to work if employees have a frequent cough, fever, difficulty breathing, chills, muscle pain, headache, sore throa</w:t>
            </w:r>
            <w:r>
              <w:rPr>
                <w:rFonts w:ascii="Calibri" w:eastAsia="Calibri" w:hAnsi="Calibri" w:cs="Calibri"/>
                <w:sz w:val="18"/>
                <w:szCs w:val="18"/>
              </w:rPr>
              <w:t>t, recent loss of taste or smell, or if they or someone they live with have been diagnosed with COVID-19.</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140"/>
              <w:rPr>
                <w:rFonts w:ascii="Calibri" w:eastAsia="Calibri" w:hAnsi="Calibri" w:cs="Calibri"/>
                <w:sz w:val="18"/>
                <w:szCs w:val="18"/>
              </w:rPr>
            </w:pPr>
            <w:r>
              <w:rPr>
                <w:rFonts w:ascii="Calibri" w:eastAsia="Calibri" w:hAnsi="Calibri" w:cs="Calibri"/>
                <w:sz w:val="18"/>
                <w:szCs w:val="18"/>
              </w:rPr>
              <w:t>Proper use of face coverings, including:</w:t>
            </w:r>
          </w:p>
        </w:tc>
      </w:tr>
      <w:tr w:rsidR="008B58F3">
        <w:trPr>
          <w:trHeight w:val="192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before="20" w:line="276" w:lineRule="auto"/>
              <w:ind w:left="100" w:right="420"/>
              <w:rPr>
                <w:rFonts w:ascii="Calibri" w:eastAsia="Calibri" w:hAnsi="Calibri" w:cs="Calibri"/>
                <w:sz w:val="18"/>
                <w:szCs w:val="18"/>
              </w:rPr>
            </w:pPr>
            <w:r>
              <w:rPr>
                <w:rFonts w:ascii="Calibri" w:eastAsia="Calibri" w:hAnsi="Calibri" w:cs="Calibri"/>
                <w:sz w:val="18"/>
                <w:szCs w:val="18"/>
              </w:rPr>
              <w:t>The importance of seeking medical attention if an employees’ symptoms become severe, including persistent pain or pressure in the chest, confusion, or bluish lips or face. Updates and further details are available on CDC’s webpage.</w:t>
            </w:r>
          </w:p>
        </w:tc>
        <w:tc>
          <w:tcPr>
            <w:tcW w:w="75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500"/>
              </w:tabs>
              <w:spacing w:before="120"/>
              <w:ind w:left="504" w:right="144"/>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500"/>
              </w:tabs>
              <w:spacing w:line="276" w:lineRule="auto"/>
              <w:ind w:left="100" w:right="420"/>
              <w:rPr>
                <w:rFonts w:ascii="Calibri" w:eastAsia="Calibri" w:hAnsi="Calibri" w:cs="Calibri"/>
                <w:sz w:val="18"/>
                <w:szCs w:val="18"/>
              </w:rPr>
            </w:pPr>
            <w:r>
              <w:rPr>
                <w:rFonts w:ascii="Calibri" w:eastAsia="Calibri" w:hAnsi="Calibri" w:cs="Calibri"/>
                <w:sz w:val="18"/>
                <w:szCs w:val="18"/>
              </w:rPr>
              <w:t>Face coverings that are not N95 rated, do not protect the wearer 100% and are not personal protective equipment (PPE).</w:t>
            </w:r>
          </w:p>
        </w:tc>
      </w:tr>
    </w:tbl>
    <w:p w:rsidR="008B58F3" w:rsidRDefault="008B58F3">
      <w:pPr>
        <w:tabs>
          <w:tab w:val="left" w:pos="500"/>
        </w:tabs>
        <w:spacing w:before="120"/>
        <w:ind w:left="504" w:right="144"/>
        <w:rPr>
          <w:b/>
        </w:rPr>
      </w:pPr>
    </w:p>
    <w:p w:rsidR="008B58F3" w:rsidRDefault="00FE3EE2">
      <w:pPr>
        <w:pStyle w:val="Heading3"/>
        <w:ind w:firstLine="500"/>
      </w:pPr>
      <w:r>
        <w:t>Employee screening</w:t>
      </w:r>
    </w:p>
    <w:p w:rsidR="008B58F3" w:rsidRDefault="00FE3EE2">
      <w:pPr>
        <w:tabs>
          <w:tab w:val="left" w:pos="500"/>
        </w:tabs>
        <w:spacing w:before="120" w:line="249" w:lineRule="auto"/>
        <w:ind w:left="504" w:right="144"/>
        <w:rPr>
          <w:color w:val="D2232A"/>
        </w:rPr>
      </w:pPr>
      <w:r>
        <w:t>We screen our employees by:</w:t>
      </w:r>
      <w:r>
        <w:rPr>
          <w:color w:val="D2232A"/>
        </w:rPr>
        <w:t xml:space="preserve"> </w:t>
      </w:r>
      <w:r>
        <w:rPr>
          <w:b/>
          <w:color w:val="D2232A"/>
        </w:rPr>
        <w:t>Employees will</w:t>
      </w:r>
      <w:r>
        <w:rPr>
          <w:b/>
          <w:color w:val="D2232A"/>
        </w:rPr>
        <w:t xml:space="preserve"> self-screen according to CDPH guidelines.  </w:t>
      </w:r>
      <w:r>
        <w:rPr>
          <w:b/>
          <w:color w:val="D2232A"/>
        </w:rPr>
        <w:t>F</w:t>
      </w:r>
      <w:r>
        <w:rPr>
          <w:b/>
          <w:color w:val="D2232A"/>
        </w:rPr>
        <w:t>ace coverings are used during</w:t>
      </w:r>
      <w:r>
        <w:rPr>
          <w:b/>
          <w:color w:val="D2232A"/>
        </w:rPr>
        <w:t xml:space="preserve"> </w:t>
      </w:r>
      <w:r>
        <w:rPr>
          <w:b/>
          <w:color w:val="D2232A"/>
        </w:rPr>
        <w:t>all on campus activity; T</w:t>
      </w:r>
      <w:r>
        <w:rPr>
          <w:b/>
          <w:color w:val="D2232A"/>
        </w:rPr>
        <w:t>emperatures are measured</w:t>
      </w:r>
      <w:r>
        <w:rPr>
          <w:b/>
          <w:color w:val="D2232A"/>
        </w:rPr>
        <w:t xml:space="preserve"> with</w:t>
      </w:r>
      <w:r>
        <w:rPr>
          <w:b/>
          <w:color w:val="D2232A"/>
        </w:rPr>
        <w:t xml:space="preserve"> non-contact thermometers</w:t>
      </w:r>
      <w:r>
        <w:rPr>
          <w:b/>
          <w:color w:val="D2232A"/>
        </w:rPr>
        <w:t>.</w:t>
      </w:r>
    </w:p>
    <w:p w:rsidR="008B58F3" w:rsidRDefault="00FE3EE2">
      <w:pPr>
        <w:pStyle w:val="Heading2"/>
        <w:ind w:firstLine="144"/>
      </w:pPr>
      <w:r>
        <w:t>Correction of COVID-19 Hazards</w:t>
      </w:r>
    </w:p>
    <w:p w:rsidR="008B58F3" w:rsidRDefault="00FE3EE2">
      <w:pPr>
        <w:pBdr>
          <w:top w:val="nil"/>
          <w:left w:val="nil"/>
          <w:bottom w:val="nil"/>
          <w:right w:val="nil"/>
          <w:between w:val="nil"/>
        </w:pBdr>
        <w:spacing w:before="120" w:line="249" w:lineRule="auto"/>
        <w:ind w:left="504" w:right="144"/>
        <w:rPr>
          <w:b/>
          <w:color w:val="D2232A"/>
        </w:rPr>
      </w:pPr>
      <w:r>
        <w:rPr>
          <w:color w:val="000000"/>
        </w:rPr>
        <w:t xml:space="preserve">Unsafe or unhealthy work conditions, practices or procedures will be documented on the </w:t>
      </w:r>
      <w:r>
        <w:rPr>
          <w:b/>
          <w:color w:val="000000"/>
        </w:rPr>
        <w:t>Appendix B: COVID-19 Inspections</w:t>
      </w:r>
      <w:r>
        <w:rPr>
          <w:color w:val="000000"/>
        </w:rPr>
        <w:t xml:space="preserve"> form, and corrected in a timely manner based on the severity of the hazards, as follows:</w:t>
      </w:r>
    </w:p>
    <w:p w:rsidR="008B58F3" w:rsidRDefault="00FE3EE2">
      <w:pPr>
        <w:tabs>
          <w:tab w:val="left" w:pos="859"/>
          <w:tab w:val="left" w:pos="860"/>
        </w:tabs>
        <w:spacing w:before="120"/>
        <w:ind w:left="504" w:right="144"/>
        <w:rPr>
          <w:rFonts w:ascii="Calibri" w:eastAsia="Calibri" w:hAnsi="Calibri" w:cs="Calibri"/>
          <w:b/>
          <w:color w:val="D2232A"/>
          <w:sz w:val="28"/>
          <w:szCs w:val="28"/>
        </w:rPr>
      </w:pPr>
      <w:r>
        <w:rPr>
          <w:b/>
          <w:color w:val="D2232A"/>
        </w:rPr>
        <w:t xml:space="preserve">All staff will be trained to report unhealthy work conditions immediately to Wendy </w:t>
      </w:r>
      <w:proofErr w:type="spellStart"/>
      <w:r>
        <w:rPr>
          <w:b/>
          <w:color w:val="D2232A"/>
        </w:rPr>
        <w:t>Orlandi</w:t>
      </w:r>
      <w:proofErr w:type="spellEnd"/>
      <w:r>
        <w:rPr>
          <w:b/>
          <w:color w:val="D2232A"/>
        </w:rPr>
        <w:t xml:space="preserve">, Superintendent. Such hazards will be documented and corrected immediately </w:t>
      </w:r>
      <w:r>
        <w:rPr>
          <w:b/>
          <w:color w:val="D2232A"/>
        </w:rPr>
        <w:t xml:space="preserve">and as soon as possible. </w:t>
      </w:r>
      <w:r>
        <w:rPr>
          <w:rFonts w:ascii="Calibri" w:eastAsia="Calibri" w:hAnsi="Calibri" w:cs="Calibri"/>
          <w:b/>
          <w:color w:val="D2232A"/>
          <w:sz w:val="28"/>
          <w:szCs w:val="28"/>
        </w:rPr>
        <w:t>Compliance and Documentation</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675"/>
        <w:gridCol w:w="8190"/>
      </w:tblGrid>
      <w:tr w:rsidR="008B58F3">
        <w:trPr>
          <w:trHeight w:val="660"/>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8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240" w:after="240" w:line="276" w:lineRule="auto"/>
              <w:ind w:left="460"/>
              <w:rPr>
                <w:rFonts w:ascii="Calibri" w:eastAsia="Calibri" w:hAnsi="Calibri" w:cs="Calibri"/>
                <w:b/>
                <w:color w:val="D2232A"/>
                <w:sz w:val="18"/>
                <w:szCs w:val="18"/>
              </w:rPr>
            </w:pPr>
            <w:r>
              <w:rPr>
                <w:rFonts w:ascii="Calibri" w:eastAsia="Calibri" w:hAnsi="Calibri" w:cs="Calibri"/>
                <w:b/>
                <w:color w:val="D2232A"/>
                <w:sz w:val="18"/>
                <w:szCs w:val="18"/>
              </w:rPr>
              <w:t>This school site / office is regularly inspected for compliance with this School Site-Specific Protection Plan (SSPP) and any deficiencies are documented and corrected.</w:t>
            </w:r>
          </w:p>
        </w:tc>
      </w:tr>
      <w:tr w:rsidR="008B58F3">
        <w:trPr>
          <w:trHeight w:val="85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819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line="276" w:lineRule="auto"/>
              <w:ind w:left="460" w:right="220"/>
              <w:rPr>
                <w:rFonts w:ascii="Calibri" w:eastAsia="Calibri" w:hAnsi="Calibri" w:cs="Calibri"/>
                <w:b/>
                <w:color w:val="D2232A"/>
                <w:sz w:val="18"/>
                <w:szCs w:val="18"/>
              </w:rPr>
            </w:pPr>
            <w:r>
              <w:rPr>
                <w:rFonts w:ascii="Calibri" w:eastAsia="Calibri" w:hAnsi="Calibri" w:cs="Calibri"/>
                <w:b/>
                <w:color w:val="D2232A"/>
                <w:sz w:val="18"/>
                <w:szCs w:val="18"/>
              </w:rPr>
              <w:t>All school sites and offices operations will continue to be accessible to students and staff with disabilities, complying with the Americans with Disabilities Act. Title III which covers private business entities.</w:t>
            </w:r>
          </w:p>
        </w:tc>
      </w:tr>
      <w:tr w:rsidR="008B58F3">
        <w:trPr>
          <w:trHeight w:val="660"/>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819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100" w:line="276" w:lineRule="auto"/>
              <w:ind w:left="460"/>
              <w:rPr>
                <w:rFonts w:ascii="Calibri" w:eastAsia="Calibri" w:hAnsi="Calibri" w:cs="Calibri"/>
                <w:b/>
                <w:color w:val="D2232A"/>
                <w:sz w:val="18"/>
                <w:szCs w:val="18"/>
              </w:rPr>
            </w:pPr>
            <w:r>
              <w:rPr>
                <w:rFonts w:ascii="Calibri" w:eastAsia="Calibri" w:hAnsi="Calibri" w:cs="Calibri"/>
                <w:b/>
                <w:color w:val="D2232A"/>
                <w:sz w:val="18"/>
                <w:szCs w:val="18"/>
              </w:rPr>
              <w:t>This school site has created a Task Force to support SSPP activities. This group meets regularly.</w:t>
            </w:r>
          </w:p>
        </w:tc>
      </w:tr>
    </w:tbl>
    <w:p w:rsidR="008B58F3" w:rsidRDefault="00FE3EE2">
      <w:pPr>
        <w:tabs>
          <w:tab w:val="left" w:pos="859"/>
          <w:tab w:val="left" w:pos="860"/>
        </w:tabs>
        <w:spacing w:before="240" w:after="240" w:line="276" w:lineRule="auto"/>
        <w:rPr>
          <w:rFonts w:ascii="Calibri" w:eastAsia="Calibri" w:hAnsi="Calibri" w:cs="Calibri"/>
          <w:b/>
          <w:color w:val="D2232A"/>
          <w:sz w:val="28"/>
          <w:szCs w:val="28"/>
        </w:rPr>
      </w:pPr>
      <w:r>
        <w:rPr>
          <w:rFonts w:ascii="Calibri" w:eastAsia="Calibri" w:hAnsi="Calibri" w:cs="Calibri"/>
          <w:b/>
          <w:color w:val="D2232A"/>
          <w:sz w:val="28"/>
          <w:szCs w:val="28"/>
        </w:rPr>
        <w:t xml:space="preserve"> </w:t>
      </w:r>
    </w:p>
    <w:p w:rsidR="008B58F3" w:rsidRDefault="008B58F3">
      <w:pPr>
        <w:tabs>
          <w:tab w:val="left" w:pos="859"/>
          <w:tab w:val="left" w:pos="860"/>
        </w:tabs>
        <w:spacing w:before="120"/>
        <w:ind w:left="504" w:right="144"/>
        <w:rPr>
          <w:b/>
          <w:color w:val="D2232A"/>
        </w:rPr>
      </w:pPr>
    </w:p>
    <w:p w:rsidR="008B58F3" w:rsidRDefault="00FE3EE2">
      <w:pPr>
        <w:pStyle w:val="Heading2"/>
        <w:ind w:firstLine="144"/>
      </w:pPr>
      <w:r>
        <w:t>Control of COVID-19 Hazards</w:t>
      </w:r>
    </w:p>
    <w:p w:rsidR="008B58F3" w:rsidRDefault="00FE3EE2">
      <w:pPr>
        <w:pStyle w:val="Heading3"/>
        <w:ind w:firstLine="500"/>
      </w:pPr>
      <w:r>
        <w:t>Physical Distancing</w:t>
      </w:r>
    </w:p>
    <w:p w:rsidR="008B58F3" w:rsidRDefault="00FE3EE2">
      <w:pPr>
        <w:tabs>
          <w:tab w:val="left" w:pos="859"/>
          <w:tab w:val="left" w:pos="860"/>
        </w:tabs>
        <w:spacing w:before="120"/>
        <w:ind w:left="504" w:right="144"/>
        <w:rPr>
          <w:color w:val="D2232A"/>
        </w:rPr>
      </w:pPr>
      <w:r>
        <w:t>Where possible, we ensure at least six feet of physical distancing at all times in our workplace by:</w:t>
      </w:r>
      <w:r>
        <w:rPr>
          <w:color w:val="D2232A"/>
        </w:rPr>
        <w:t xml:space="preserve"> </w:t>
      </w:r>
    </w:p>
    <w:p w:rsidR="008B58F3" w:rsidRDefault="00FE3EE2">
      <w:pPr>
        <w:tabs>
          <w:tab w:val="left" w:pos="859"/>
          <w:tab w:val="left" w:pos="860"/>
        </w:tabs>
        <w:spacing w:before="120"/>
        <w:ind w:left="504" w:right="144"/>
        <w:rPr>
          <w:rFonts w:ascii="Calibri" w:eastAsia="Calibri" w:hAnsi="Calibri" w:cs="Calibri"/>
          <w:b/>
          <w:color w:val="D2232A"/>
          <w:sz w:val="28"/>
          <w:szCs w:val="28"/>
        </w:rPr>
      </w:pPr>
      <w:r>
        <w:rPr>
          <w:b/>
          <w:color w:val="D2232A"/>
        </w:rPr>
        <w:lastRenderedPageBreak/>
        <w:t xml:space="preserve">[Describe your specific workplace methods, which can </w:t>
      </w:r>
      <w:proofErr w:type="spellStart"/>
      <w:r>
        <w:rPr>
          <w:b/>
          <w:color w:val="D2232A"/>
        </w:rPr>
        <w:t>include</w:t>
      </w:r>
      <w:proofErr w:type="gramStart"/>
      <w:r>
        <w:rPr>
          <w:b/>
          <w:color w:val="D2232A"/>
        </w:rPr>
        <w:t>:</w:t>
      </w:r>
      <w:r>
        <w:rPr>
          <w:rFonts w:ascii="Calibri" w:eastAsia="Calibri" w:hAnsi="Calibri" w:cs="Calibri"/>
          <w:b/>
          <w:color w:val="D2232A"/>
          <w:sz w:val="28"/>
          <w:szCs w:val="28"/>
        </w:rPr>
        <w:t>Physical</w:t>
      </w:r>
      <w:proofErr w:type="spellEnd"/>
      <w:proofErr w:type="gramEnd"/>
      <w:r>
        <w:rPr>
          <w:rFonts w:ascii="Calibri" w:eastAsia="Calibri" w:hAnsi="Calibri" w:cs="Calibri"/>
          <w:b/>
          <w:color w:val="D2232A"/>
          <w:sz w:val="28"/>
          <w:szCs w:val="28"/>
        </w:rPr>
        <w:t xml:space="preserve"> Distancing Guidelines</w:t>
      </w:r>
    </w:p>
    <w:tbl>
      <w:tblPr>
        <w:tblStyle w:val="a1"/>
        <w:tblW w:w="8880" w:type="dxa"/>
        <w:tblBorders>
          <w:top w:val="nil"/>
          <w:left w:val="nil"/>
          <w:bottom w:val="nil"/>
          <w:right w:val="nil"/>
          <w:insideH w:val="nil"/>
          <w:insideV w:val="nil"/>
        </w:tblBorders>
        <w:tblLayout w:type="fixed"/>
        <w:tblLook w:val="0600" w:firstRow="0" w:lastRow="0" w:firstColumn="0" w:lastColumn="0" w:noHBand="1" w:noVBand="1"/>
      </w:tblPr>
      <w:tblGrid>
        <w:gridCol w:w="555"/>
        <w:gridCol w:w="4035"/>
        <w:gridCol w:w="720"/>
        <w:gridCol w:w="3570"/>
      </w:tblGrid>
      <w:tr w:rsidR="008B58F3">
        <w:trPr>
          <w:trHeight w:val="1560"/>
        </w:trPr>
        <w:tc>
          <w:tcPr>
            <w:tcW w:w="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4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40" w:line="276" w:lineRule="auto"/>
              <w:ind w:left="100" w:right="540"/>
              <w:rPr>
                <w:rFonts w:ascii="Calibri" w:eastAsia="Calibri" w:hAnsi="Calibri" w:cs="Calibri"/>
                <w:b/>
                <w:color w:val="D2232A"/>
                <w:sz w:val="18"/>
                <w:szCs w:val="18"/>
              </w:rPr>
            </w:pPr>
            <w:r>
              <w:rPr>
                <w:rFonts w:ascii="Calibri" w:eastAsia="Calibri" w:hAnsi="Calibri" w:cs="Calibri"/>
                <w:b/>
                <w:color w:val="D2232A"/>
                <w:sz w:val="18"/>
                <w:szCs w:val="18"/>
              </w:rPr>
              <w:t>Staff breaks and break rooms are managed to allow employees to eat on premises in designated areas where they can remain 6 feet apart.</w:t>
            </w:r>
          </w:p>
        </w:tc>
        <w:tc>
          <w:tcPr>
            <w:tcW w:w="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3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line="276" w:lineRule="auto"/>
              <w:ind w:left="100" w:right="260"/>
              <w:rPr>
                <w:rFonts w:ascii="Calibri" w:eastAsia="Calibri" w:hAnsi="Calibri" w:cs="Calibri"/>
                <w:b/>
                <w:color w:val="D2232A"/>
                <w:sz w:val="18"/>
                <w:szCs w:val="18"/>
              </w:rPr>
            </w:pPr>
            <w:r>
              <w:rPr>
                <w:rFonts w:ascii="Calibri" w:eastAsia="Calibri" w:hAnsi="Calibri" w:cs="Calibri"/>
                <w:b/>
                <w:color w:val="D2232A"/>
                <w:sz w:val="18"/>
                <w:szCs w:val="18"/>
              </w:rPr>
              <w:t>Tape or other markings have been placed at least six feet apart on sidewalks or other walkways near public entrances with signs directing students to use the markings to maintain distance.</w:t>
            </w:r>
          </w:p>
        </w:tc>
      </w:tr>
      <w:tr w:rsidR="008B58F3">
        <w:trPr>
          <w:trHeight w:val="1650"/>
        </w:trPr>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40" w:line="276" w:lineRule="auto"/>
              <w:ind w:left="100" w:right="320"/>
              <w:rPr>
                <w:rFonts w:ascii="Calibri" w:eastAsia="Calibri" w:hAnsi="Calibri" w:cs="Calibri"/>
                <w:b/>
                <w:color w:val="D2232A"/>
                <w:sz w:val="18"/>
                <w:szCs w:val="18"/>
              </w:rPr>
            </w:pPr>
            <w:r>
              <w:rPr>
                <w:rFonts w:ascii="Calibri" w:eastAsia="Calibri" w:hAnsi="Calibri" w:cs="Calibri"/>
                <w:b/>
                <w:color w:val="D2232A"/>
                <w:sz w:val="18"/>
                <w:szCs w:val="18"/>
              </w:rPr>
              <w:t>Where practicable, physical distancing of six feet is maintained to the greatest extent possible within a classroom or instructional area.  Three to six feet is acceptable where requirements herein are in practice;</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20" w:line="276" w:lineRule="auto"/>
              <w:ind w:left="100" w:right="280"/>
              <w:rPr>
                <w:rFonts w:ascii="Calibri" w:eastAsia="Calibri" w:hAnsi="Calibri" w:cs="Calibri"/>
                <w:b/>
                <w:color w:val="D2232A"/>
                <w:sz w:val="18"/>
                <w:szCs w:val="18"/>
              </w:rPr>
            </w:pPr>
            <w:r>
              <w:rPr>
                <w:rFonts w:ascii="Calibri" w:eastAsia="Calibri" w:hAnsi="Calibri" w:cs="Calibri"/>
                <w:b/>
                <w:color w:val="D2232A"/>
                <w:sz w:val="18"/>
                <w:szCs w:val="18"/>
              </w:rPr>
              <w:t>All desks or individual workstations wit</w:t>
            </w:r>
            <w:r>
              <w:rPr>
                <w:rFonts w:ascii="Calibri" w:eastAsia="Calibri" w:hAnsi="Calibri" w:cs="Calibri"/>
                <w:b/>
                <w:color w:val="D2232A"/>
                <w:sz w:val="18"/>
                <w:szCs w:val="18"/>
              </w:rPr>
              <w:t>hin office settings are separated by at least six feet or employees otherwise maintain six feet if workspace is limited.</w:t>
            </w:r>
          </w:p>
        </w:tc>
      </w:tr>
      <w:tr w:rsidR="008B58F3">
        <w:trPr>
          <w:trHeight w:val="1365"/>
        </w:trPr>
        <w:tc>
          <w:tcPr>
            <w:tcW w:w="5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20" w:line="276" w:lineRule="auto"/>
              <w:ind w:left="100" w:right="460"/>
              <w:jc w:val="both"/>
              <w:rPr>
                <w:rFonts w:ascii="Calibri" w:eastAsia="Calibri" w:hAnsi="Calibri" w:cs="Calibri"/>
                <w:b/>
                <w:color w:val="D2232A"/>
                <w:sz w:val="18"/>
                <w:szCs w:val="18"/>
              </w:rPr>
            </w:pPr>
            <w:r>
              <w:rPr>
                <w:rFonts w:ascii="Calibri" w:eastAsia="Calibri" w:hAnsi="Calibri" w:cs="Calibri"/>
                <w:b/>
                <w:color w:val="D2232A"/>
                <w:sz w:val="18"/>
                <w:szCs w:val="18"/>
              </w:rPr>
              <w:t>Meals will be served in classrooms or outside instead of cafeterias or dining rooms with individually plated or bagged meals as much as practicable;</w:t>
            </w:r>
          </w:p>
        </w:tc>
        <w:tc>
          <w:tcPr>
            <w:tcW w:w="72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tabs>
                <w:tab w:val="left" w:pos="859"/>
                <w:tab w:val="left" w:pos="860"/>
              </w:tabs>
              <w:spacing w:before="120"/>
              <w:ind w:left="504" w:right="144"/>
              <w:rPr>
                <w:b/>
                <w:color w:val="D2232A"/>
              </w:rPr>
            </w:pPr>
          </w:p>
        </w:tc>
        <w:tc>
          <w:tcPr>
            <w:tcW w:w="357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tabs>
                <w:tab w:val="left" w:pos="859"/>
                <w:tab w:val="left" w:pos="860"/>
              </w:tabs>
              <w:spacing w:before="20" w:line="276" w:lineRule="auto"/>
              <w:ind w:left="100" w:right="240"/>
              <w:rPr>
                <w:rFonts w:ascii="Calibri" w:eastAsia="Calibri" w:hAnsi="Calibri" w:cs="Calibri"/>
                <w:b/>
                <w:color w:val="D2232A"/>
                <w:sz w:val="18"/>
                <w:szCs w:val="18"/>
              </w:rPr>
            </w:pPr>
            <w:r>
              <w:rPr>
                <w:rFonts w:ascii="Calibri" w:eastAsia="Calibri" w:hAnsi="Calibri" w:cs="Calibri"/>
                <w:b/>
                <w:color w:val="D2232A"/>
                <w:sz w:val="18"/>
                <w:szCs w:val="18"/>
              </w:rPr>
              <w:t>The use of outdoor space for instructional purposes is maximized, shared, and coordinated to ensure studen</w:t>
            </w:r>
            <w:r>
              <w:rPr>
                <w:rFonts w:ascii="Calibri" w:eastAsia="Calibri" w:hAnsi="Calibri" w:cs="Calibri"/>
                <w:b/>
                <w:color w:val="D2232A"/>
                <w:sz w:val="18"/>
                <w:szCs w:val="18"/>
              </w:rPr>
              <w:t>ts remain in their cohort;</w:t>
            </w:r>
          </w:p>
        </w:tc>
      </w:tr>
    </w:tbl>
    <w:p w:rsidR="008B58F3" w:rsidRDefault="008B58F3">
      <w:pPr>
        <w:tabs>
          <w:tab w:val="left" w:pos="859"/>
          <w:tab w:val="left" w:pos="860"/>
        </w:tabs>
        <w:spacing w:before="120"/>
        <w:ind w:left="504" w:right="144"/>
        <w:rPr>
          <w:b/>
          <w:color w:val="D2232A"/>
        </w:rPr>
      </w:pPr>
    </w:p>
    <w:p w:rsidR="008B58F3" w:rsidRDefault="00FE3EE2">
      <w:pPr>
        <w:numPr>
          <w:ilvl w:val="2"/>
          <w:numId w:val="6"/>
        </w:numPr>
        <w:pBdr>
          <w:top w:val="nil"/>
          <w:left w:val="nil"/>
          <w:bottom w:val="nil"/>
          <w:right w:val="nil"/>
          <w:between w:val="nil"/>
        </w:pBdr>
        <w:tabs>
          <w:tab w:val="left" w:pos="1219"/>
          <w:tab w:val="left" w:pos="1220"/>
        </w:tabs>
        <w:spacing w:before="120"/>
        <w:ind w:left="864" w:right="144"/>
      </w:pPr>
      <w:r>
        <w:rPr>
          <w:b/>
          <w:color w:val="D2232A"/>
        </w:rPr>
        <w:t>Eliminating the need for workers to be in the workplace – e.g., telework or other remote work arrangements.</w:t>
      </w:r>
    </w:p>
    <w:p w:rsidR="008B58F3" w:rsidRDefault="00FE3EE2">
      <w:pPr>
        <w:numPr>
          <w:ilvl w:val="2"/>
          <w:numId w:val="6"/>
        </w:numPr>
        <w:pBdr>
          <w:top w:val="nil"/>
          <w:left w:val="nil"/>
          <w:bottom w:val="nil"/>
          <w:right w:val="nil"/>
          <w:between w:val="nil"/>
        </w:pBdr>
        <w:tabs>
          <w:tab w:val="left" w:pos="1219"/>
          <w:tab w:val="left" w:pos="1220"/>
        </w:tabs>
        <w:ind w:left="864" w:right="144"/>
      </w:pPr>
      <w:r>
        <w:rPr>
          <w:b/>
          <w:color w:val="D2232A"/>
        </w:rPr>
        <w:t>Reducing the number of persons in an area at one time</w:t>
      </w:r>
      <w:r>
        <w:rPr>
          <w:b/>
          <w:color w:val="D2232A"/>
        </w:rPr>
        <w:t>; Visitors are not allowed on campus</w:t>
      </w:r>
    </w:p>
    <w:p w:rsidR="008B58F3" w:rsidRDefault="00FE3EE2">
      <w:pPr>
        <w:numPr>
          <w:ilvl w:val="2"/>
          <w:numId w:val="6"/>
        </w:numPr>
        <w:pBdr>
          <w:top w:val="nil"/>
          <w:left w:val="nil"/>
          <w:bottom w:val="nil"/>
          <w:right w:val="nil"/>
          <w:between w:val="nil"/>
        </w:pBdr>
        <w:tabs>
          <w:tab w:val="left" w:pos="1219"/>
          <w:tab w:val="left" w:pos="1220"/>
        </w:tabs>
        <w:ind w:left="864" w:right="144"/>
      </w:pPr>
      <w:r>
        <w:rPr>
          <w:b/>
          <w:color w:val="D2232A"/>
        </w:rPr>
        <w:t>Visual cues such as signs and floor markings to indicate where employees and others should be located or their direction and path of travel</w:t>
      </w:r>
    </w:p>
    <w:p w:rsidR="008B58F3" w:rsidRDefault="00FE3EE2">
      <w:pPr>
        <w:spacing w:before="120"/>
        <w:ind w:left="504"/>
      </w:pPr>
      <w:r>
        <w:t>Individuals will be kept as far apart as possible when there are situations where six feet of physical distancing ca</w:t>
      </w:r>
      <w:r>
        <w:t>nnot be achieved.</w:t>
      </w:r>
    </w:p>
    <w:p w:rsidR="008B58F3" w:rsidRDefault="00FE3EE2">
      <w:pPr>
        <w:pStyle w:val="Heading3"/>
        <w:ind w:firstLine="500"/>
      </w:pPr>
      <w:r>
        <w:t>Face Coverings</w:t>
      </w:r>
    </w:p>
    <w:p w:rsidR="008B58F3" w:rsidRDefault="00FE3EE2">
      <w:pPr>
        <w:tabs>
          <w:tab w:val="left" w:pos="499"/>
          <w:tab w:val="left" w:pos="500"/>
        </w:tabs>
        <w:spacing w:before="120" w:line="249" w:lineRule="auto"/>
        <w:ind w:left="504" w:right="144"/>
      </w:pPr>
      <w:r>
        <w:t>We provide clean, undamaged face coverings and ensure they are properly worn by employees over the nose and mouth when indoors, and when outdoors and less than six feet away from another person, including non-employees, and where required by orders from th</w:t>
      </w:r>
      <w:r>
        <w:t xml:space="preserve">e California Department of Public Health (CDPH) or local health department.  </w:t>
      </w:r>
      <w:r>
        <w:rPr>
          <w:b/>
          <w:color w:val="D2232A"/>
        </w:rPr>
        <w:t>[</w:t>
      </w:r>
      <w:proofErr w:type="gramStart"/>
      <w:r>
        <w:rPr>
          <w:b/>
          <w:color w:val="D2232A"/>
        </w:rPr>
        <w:t>describe</w:t>
      </w:r>
      <w:proofErr w:type="gramEnd"/>
      <w:r>
        <w:rPr>
          <w:b/>
          <w:color w:val="D2232A"/>
        </w:rPr>
        <w:t xml:space="preserve"> how face coverings will be provided, replaced, and cleaned, as needed, as well as what your policies are should your employees encounter non-employees that are not weari</w:t>
      </w:r>
      <w:r>
        <w:rPr>
          <w:b/>
          <w:color w:val="D2232A"/>
        </w:rPr>
        <w:t>ng face coverings].</w:t>
      </w:r>
    </w:p>
    <w:p w:rsidR="008B58F3" w:rsidRDefault="00FE3EE2">
      <w:pPr>
        <w:tabs>
          <w:tab w:val="left" w:pos="499"/>
          <w:tab w:val="left" w:pos="500"/>
        </w:tabs>
        <w:spacing w:before="120"/>
        <w:ind w:left="504" w:right="144"/>
      </w:pPr>
      <w:r>
        <w:t>The following are exceptions to the use of face coverings in our workplace:</w:t>
      </w:r>
    </w:p>
    <w:p w:rsidR="008B58F3" w:rsidRDefault="00FE3EE2">
      <w:pPr>
        <w:numPr>
          <w:ilvl w:val="0"/>
          <w:numId w:val="8"/>
        </w:numPr>
        <w:pBdr>
          <w:top w:val="nil"/>
          <w:left w:val="nil"/>
          <w:bottom w:val="nil"/>
          <w:right w:val="nil"/>
          <w:between w:val="nil"/>
        </w:pBdr>
        <w:tabs>
          <w:tab w:val="left" w:pos="859"/>
          <w:tab w:val="left" w:pos="860"/>
        </w:tabs>
        <w:spacing w:before="120"/>
        <w:ind w:left="864" w:right="144"/>
        <w:rPr>
          <w:color w:val="000000"/>
        </w:rPr>
      </w:pPr>
      <w:r>
        <w:rPr>
          <w:color w:val="000000"/>
        </w:rPr>
        <w:t>When an employee is alone in a room.</w:t>
      </w:r>
    </w:p>
    <w:p w:rsidR="008B58F3" w:rsidRDefault="00FE3EE2">
      <w:pPr>
        <w:numPr>
          <w:ilvl w:val="0"/>
          <w:numId w:val="8"/>
        </w:numPr>
        <w:pBdr>
          <w:top w:val="nil"/>
          <w:left w:val="nil"/>
          <w:bottom w:val="nil"/>
          <w:right w:val="nil"/>
          <w:between w:val="nil"/>
        </w:pBdr>
        <w:tabs>
          <w:tab w:val="left" w:pos="859"/>
          <w:tab w:val="left" w:pos="860"/>
        </w:tabs>
        <w:spacing w:line="249" w:lineRule="auto"/>
        <w:ind w:left="864" w:right="144"/>
        <w:rPr>
          <w:color w:val="000000"/>
        </w:rPr>
      </w:pPr>
      <w:r>
        <w:rPr>
          <w:color w:val="000000"/>
        </w:rPr>
        <w:t>While eating and drinking at the workplace, provided employees are at least six feet apart and outside air supply to the area, if indoors, has been maximized to the extent possible.</w:t>
      </w:r>
    </w:p>
    <w:p w:rsidR="008B58F3" w:rsidRDefault="00FE3EE2">
      <w:pPr>
        <w:numPr>
          <w:ilvl w:val="0"/>
          <w:numId w:val="8"/>
        </w:numPr>
        <w:pBdr>
          <w:top w:val="nil"/>
          <w:left w:val="nil"/>
          <w:bottom w:val="nil"/>
          <w:right w:val="nil"/>
          <w:between w:val="nil"/>
        </w:pBdr>
        <w:tabs>
          <w:tab w:val="left" w:pos="859"/>
          <w:tab w:val="left" w:pos="860"/>
        </w:tabs>
        <w:spacing w:line="249" w:lineRule="auto"/>
        <w:ind w:left="864" w:right="144"/>
        <w:rPr>
          <w:color w:val="000000"/>
        </w:rPr>
      </w:pPr>
      <w:r>
        <w:rPr>
          <w:color w:val="000000"/>
        </w:rPr>
        <w:t>Employees who cannot wear face coverings due to a medical or mental health</w:t>
      </w:r>
      <w:r>
        <w:rPr>
          <w:color w:val="000000"/>
        </w:rPr>
        <w:t xml:space="preserve"> condition or disability, or who are hearing-impaired or communicating with a hearing-impaired person. Alternatives will be considered on a case-by-case basis.</w:t>
      </w:r>
    </w:p>
    <w:p w:rsidR="008B58F3" w:rsidRDefault="00FE3EE2">
      <w:pPr>
        <w:numPr>
          <w:ilvl w:val="0"/>
          <w:numId w:val="8"/>
        </w:numPr>
        <w:pBdr>
          <w:top w:val="nil"/>
          <w:left w:val="nil"/>
          <w:bottom w:val="nil"/>
          <w:right w:val="nil"/>
          <w:between w:val="nil"/>
        </w:pBdr>
        <w:tabs>
          <w:tab w:val="left" w:pos="859"/>
          <w:tab w:val="left" w:pos="860"/>
        </w:tabs>
        <w:spacing w:line="249" w:lineRule="auto"/>
        <w:ind w:left="864" w:right="144"/>
        <w:rPr>
          <w:color w:val="000000"/>
        </w:rPr>
      </w:pPr>
      <w:r>
        <w:t xml:space="preserve">Each employee is provided with a variety of approved face masks to be worn each day. </w:t>
      </w:r>
    </w:p>
    <w:p w:rsidR="008B58F3" w:rsidRDefault="00FE3EE2">
      <w:pPr>
        <w:numPr>
          <w:ilvl w:val="0"/>
          <w:numId w:val="8"/>
        </w:numPr>
        <w:pBdr>
          <w:top w:val="nil"/>
          <w:left w:val="nil"/>
          <w:bottom w:val="nil"/>
          <w:right w:val="nil"/>
          <w:between w:val="nil"/>
        </w:pBdr>
        <w:tabs>
          <w:tab w:val="left" w:pos="859"/>
          <w:tab w:val="left" w:pos="860"/>
        </w:tabs>
        <w:spacing w:line="249" w:lineRule="auto"/>
        <w:ind w:left="864" w:right="144"/>
      </w:pPr>
      <w:r>
        <w:t>Administra</w:t>
      </w:r>
      <w:r>
        <w:t>tion will use board policy guidelines for disciplinary action for employees not complying with face mask requirements.</w:t>
      </w:r>
    </w:p>
    <w:p w:rsidR="008B58F3" w:rsidRDefault="00FE3EE2">
      <w:pPr>
        <w:tabs>
          <w:tab w:val="left" w:pos="859"/>
          <w:tab w:val="left" w:pos="860"/>
        </w:tabs>
        <w:spacing w:before="120" w:line="249" w:lineRule="auto"/>
        <w:ind w:left="504" w:right="144"/>
      </w:pPr>
      <w:r>
        <w:t>Any employee not wearing a face covering, face shield with a drape or other effective alternative, or respiratory protection, for any rea</w:t>
      </w:r>
      <w:r>
        <w:t>son, shall be at least six feet apart from all other persons</w:t>
      </w:r>
      <w:r>
        <w:t>.</w:t>
      </w:r>
    </w:p>
    <w:p w:rsidR="008B58F3" w:rsidRDefault="00FE3EE2">
      <w:pPr>
        <w:pStyle w:val="Heading3"/>
        <w:ind w:firstLine="500"/>
      </w:pPr>
      <w:r>
        <w:t>Engineering controls</w:t>
      </w:r>
    </w:p>
    <w:p w:rsidR="008B58F3" w:rsidRDefault="00FE3EE2">
      <w:pPr>
        <w:tabs>
          <w:tab w:val="left" w:pos="859"/>
          <w:tab w:val="left" w:pos="860"/>
        </w:tabs>
        <w:spacing w:before="120" w:line="249" w:lineRule="auto"/>
        <w:ind w:left="500" w:right="144"/>
      </w:pPr>
      <w:r>
        <w:lastRenderedPageBreak/>
        <w:t>We implement the following measures for situations where we cannot maintain at least six feet between individuals:</w:t>
      </w:r>
      <w:r>
        <w:rPr>
          <w:b/>
        </w:rPr>
        <w:t xml:space="preserve"> </w:t>
      </w:r>
      <w:r>
        <w:rPr>
          <w:b/>
          <w:color w:val="C00000"/>
        </w:rPr>
        <w:t>Barriers are in place within the classrooms.</w:t>
      </w:r>
    </w:p>
    <w:p w:rsidR="008B58F3" w:rsidRDefault="00FE3EE2">
      <w:pPr>
        <w:tabs>
          <w:tab w:val="left" w:pos="859"/>
          <w:tab w:val="left" w:pos="860"/>
        </w:tabs>
        <w:spacing w:before="120" w:line="249" w:lineRule="auto"/>
        <w:ind w:left="500" w:right="144"/>
      </w:pPr>
      <w:r>
        <w:t xml:space="preserve">We maximize, </w:t>
      </w:r>
      <w:r>
        <w:t xml:space="preserve">to the extent feasible, the quantity of outside air for our buildings with mechanical or natural ventilation systems by: </w:t>
      </w:r>
    </w:p>
    <w:p w:rsidR="008B58F3" w:rsidRDefault="008B58F3">
      <w:pPr>
        <w:tabs>
          <w:tab w:val="left" w:pos="859"/>
          <w:tab w:val="left" w:pos="860"/>
        </w:tabs>
        <w:spacing w:before="120" w:line="249" w:lineRule="auto"/>
        <w:ind w:left="500" w:right="144"/>
        <w:rPr>
          <w:color w:val="C00000"/>
        </w:rPr>
      </w:pPr>
    </w:p>
    <w:p w:rsidR="008B58F3" w:rsidRDefault="00FE3EE2">
      <w:pPr>
        <w:numPr>
          <w:ilvl w:val="0"/>
          <w:numId w:val="12"/>
        </w:numPr>
        <w:pBdr>
          <w:top w:val="nil"/>
          <w:left w:val="nil"/>
          <w:bottom w:val="nil"/>
          <w:right w:val="nil"/>
          <w:between w:val="nil"/>
        </w:pBdr>
        <w:tabs>
          <w:tab w:val="left" w:pos="859"/>
          <w:tab w:val="left" w:pos="860"/>
        </w:tabs>
        <w:spacing w:line="249" w:lineRule="auto"/>
        <w:ind w:left="864" w:right="144"/>
        <w:rPr>
          <w:color w:val="000000"/>
        </w:rPr>
      </w:pPr>
      <w:r>
        <w:rPr>
          <w:b/>
          <w:color w:val="C00000"/>
        </w:rPr>
        <w:t xml:space="preserve">Air purifiers are in each classroom; Filters are changed following manufacturer’s guidelines. </w:t>
      </w:r>
    </w:p>
    <w:p w:rsidR="008B58F3" w:rsidRDefault="00FE3EE2">
      <w:pPr>
        <w:numPr>
          <w:ilvl w:val="0"/>
          <w:numId w:val="12"/>
        </w:numPr>
        <w:pBdr>
          <w:top w:val="nil"/>
          <w:left w:val="nil"/>
          <w:bottom w:val="nil"/>
          <w:right w:val="nil"/>
          <w:between w:val="nil"/>
        </w:pBdr>
        <w:tabs>
          <w:tab w:val="left" w:pos="859"/>
          <w:tab w:val="left" w:pos="860"/>
        </w:tabs>
        <w:spacing w:line="249" w:lineRule="auto"/>
        <w:ind w:left="864" w:right="144"/>
        <w:rPr>
          <w:color w:val="000000"/>
        </w:rPr>
      </w:pPr>
      <w:r>
        <w:rPr>
          <w:b/>
          <w:color w:val="C00000"/>
        </w:rPr>
        <w:t>Door and windows are kept open</w:t>
      </w:r>
      <w:r>
        <w:rPr>
          <w:b/>
          <w:color w:val="C00000"/>
        </w:rPr>
        <w:t xml:space="preserve"> </w:t>
      </w:r>
    </w:p>
    <w:p w:rsidR="008B58F3" w:rsidRDefault="008B58F3">
      <w:pPr>
        <w:pBdr>
          <w:top w:val="nil"/>
          <w:left w:val="nil"/>
          <w:bottom w:val="nil"/>
          <w:right w:val="nil"/>
          <w:between w:val="nil"/>
        </w:pBdr>
        <w:tabs>
          <w:tab w:val="left" w:pos="499"/>
          <w:tab w:val="left" w:pos="500"/>
        </w:tabs>
        <w:spacing w:line="249" w:lineRule="auto"/>
        <w:ind w:right="144"/>
        <w:rPr>
          <w:color w:val="000000"/>
        </w:rPr>
      </w:pPr>
    </w:p>
    <w:p w:rsidR="008B58F3" w:rsidRDefault="00FE3EE2">
      <w:pPr>
        <w:pStyle w:val="Heading3"/>
        <w:ind w:firstLine="500"/>
      </w:pPr>
      <w:r>
        <w:t>Cleaning and disinfecting</w:t>
      </w:r>
    </w:p>
    <w:p w:rsidR="008B58F3" w:rsidRDefault="00FE3EE2">
      <w:pPr>
        <w:spacing w:before="120"/>
        <w:ind w:left="504"/>
        <w:rPr>
          <w:rFonts w:ascii="Calibri" w:eastAsia="Calibri" w:hAnsi="Calibri" w:cs="Calibri"/>
          <w:b/>
          <w:sz w:val="15"/>
          <w:szCs w:val="15"/>
        </w:rPr>
      </w:pPr>
      <w:r>
        <w:t>We implement the following cleaning and disinfection measures for frequently touched surfaces:</w:t>
      </w:r>
      <w:r>
        <w:rPr>
          <w:color w:val="C00000"/>
        </w:rPr>
        <w:t xml:space="preserve">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750"/>
        <w:gridCol w:w="3630"/>
        <w:gridCol w:w="600"/>
        <w:gridCol w:w="3885"/>
      </w:tblGrid>
      <w:tr w:rsidR="008B58F3">
        <w:trPr>
          <w:trHeight w:val="1890"/>
        </w:trPr>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FE3EE2">
            <w:pPr>
              <w:spacing w:before="240" w:after="240" w:line="276" w:lineRule="auto"/>
              <w:ind w:right="140"/>
              <w:rPr>
                <w:rFonts w:ascii="Calibri" w:eastAsia="Calibri" w:hAnsi="Calibri" w:cs="Calibri"/>
                <w:sz w:val="18"/>
                <w:szCs w:val="18"/>
              </w:rPr>
            </w:pPr>
            <w:r>
              <w:rPr>
                <w:rFonts w:ascii="Calibri" w:eastAsia="Calibri" w:hAnsi="Calibri" w:cs="Calibri"/>
                <w:sz w:val="18"/>
                <w:szCs w:val="18"/>
              </w:rPr>
              <w:t xml:space="preserve">     </w:t>
            </w:r>
          </w:p>
        </w:tc>
        <w:tc>
          <w:tcPr>
            <w:tcW w:w="36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140"/>
              <w:rPr>
                <w:rFonts w:ascii="Calibri" w:eastAsia="Calibri" w:hAnsi="Calibri" w:cs="Calibri"/>
                <w:sz w:val="18"/>
                <w:szCs w:val="18"/>
              </w:rPr>
            </w:pPr>
            <w:r>
              <w:rPr>
                <w:rFonts w:ascii="Calibri" w:eastAsia="Calibri" w:hAnsi="Calibri" w:cs="Calibri"/>
                <w:sz w:val="18"/>
                <w:szCs w:val="18"/>
              </w:rPr>
              <w:t>Thorough cleaning in high traffic areas is performed regularly. Commonly used surfaces are frequently disinfected.</w:t>
            </w:r>
          </w:p>
        </w:tc>
        <w:tc>
          <w:tcPr>
            <w:tcW w:w="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8B58F3">
            <w:pPr>
              <w:spacing w:before="240" w:after="240" w:line="276" w:lineRule="auto"/>
              <w:rPr>
                <w:rFonts w:ascii="Calibri" w:eastAsia="Calibri" w:hAnsi="Calibri" w:cs="Calibri"/>
                <w:sz w:val="18"/>
                <w:szCs w:val="18"/>
              </w:rPr>
            </w:pPr>
          </w:p>
        </w:tc>
        <w:tc>
          <w:tcPr>
            <w:tcW w:w="38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260"/>
              <w:rPr>
                <w:rFonts w:ascii="Calibri" w:eastAsia="Calibri" w:hAnsi="Calibri" w:cs="Calibri"/>
                <w:sz w:val="18"/>
                <w:szCs w:val="18"/>
              </w:rPr>
            </w:pPr>
            <w:r>
              <w:rPr>
                <w:rFonts w:ascii="Calibri" w:eastAsia="Calibri" w:hAnsi="Calibri" w:cs="Calibri"/>
                <w:sz w:val="18"/>
                <w:szCs w:val="18"/>
              </w:rPr>
              <w:t xml:space="preserve">Sanitizing supplies are provided to promote employees’ personal hygiene. This may include tissues, no-touch trash cans, </w:t>
            </w:r>
            <w:proofErr w:type="gramStart"/>
            <w:r>
              <w:rPr>
                <w:rFonts w:ascii="Calibri" w:eastAsia="Calibri" w:hAnsi="Calibri" w:cs="Calibri"/>
                <w:sz w:val="18"/>
                <w:szCs w:val="18"/>
              </w:rPr>
              <w:t>hand</w:t>
            </w:r>
            <w:proofErr w:type="gramEnd"/>
            <w:r>
              <w:rPr>
                <w:rFonts w:ascii="Calibri" w:eastAsia="Calibri" w:hAnsi="Calibri" w:cs="Calibri"/>
                <w:sz w:val="18"/>
                <w:szCs w:val="18"/>
              </w:rPr>
              <w:t xml:space="preserve"> soap, adequate time for hand- washing, alcohol-based hand sanitizers, disinfectants, and disposable towels.</w:t>
            </w:r>
          </w:p>
        </w:tc>
      </w:tr>
      <w:tr w:rsidR="008B58F3">
        <w:trPr>
          <w:trHeight w:val="105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740"/>
              <w:rPr>
                <w:rFonts w:ascii="Calibri" w:eastAsia="Calibri" w:hAnsi="Calibri" w:cs="Calibri"/>
                <w:sz w:val="18"/>
                <w:szCs w:val="18"/>
              </w:rPr>
            </w:pPr>
            <w:r>
              <w:rPr>
                <w:rFonts w:ascii="Calibri" w:eastAsia="Calibri" w:hAnsi="Calibri" w:cs="Calibri"/>
                <w:sz w:val="18"/>
                <w:szCs w:val="18"/>
              </w:rPr>
              <w:t xml:space="preserve">All shared equipment </w:t>
            </w:r>
            <w:r>
              <w:rPr>
                <w:rFonts w:ascii="Calibri" w:eastAsia="Calibri" w:hAnsi="Calibri" w:cs="Calibri"/>
                <w:sz w:val="18"/>
                <w:szCs w:val="18"/>
              </w:rPr>
              <w:t>and touchable surfaces are cleaned and sanitized between each use.</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280"/>
              <w:rPr>
                <w:rFonts w:ascii="Calibri" w:eastAsia="Calibri" w:hAnsi="Calibri" w:cs="Calibri"/>
                <w:sz w:val="18"/>
                <w:szCs w:val="18"/>
              </w:rPr>
            </w:pPr>
            <w:r>
              <w:rPr>
                <w:rFonts w:ascii="Calibri" w:eastAsia="Calibri" w:hAnsi="Calibri" w:cs="Calibri"/>
                <w:sz w:val="18"/>
                <w:szCs w:val="18"/>
              </w:rPr>
              <w:t>Cleaning products are used that meet the Environmental Protection Agency (EPA)’s- approved for use against COVID-19 list.</w:t>
            </w:r>
          </w:p>
        </w:tc>
      </w:tr>
      <w:tr w:rsidR="008B58F3">
        <w:trPr>
          <w:trHeight w:val="14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140"/>
              <w:rPr>
                <w:rFonts w:ascii="Calibri" w:eastAsia="Calibri" w:hAnsi="Calibri" w:cs="Calibri"/>
                <w:sz w:val="18"/>
                <w:szCs w:val="18"/>
              </w:rPr>
            </w:pPr>
            <w:r>
              <w:rPr>
                <w:rFonts w:ascii="Calibri" w:eastAsia="Calibri" w:hAnsi="Calibri" w:cs="Calibri"/>
                <w:sz w:val="18"/>
                <w:szCs w:val="18"/>
              </w:rPr>
              <w:t>All entrances and exits are equipped with proper sanitation products, including hand sanitizer and/or sanitizing wipes.</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540"/>
              <w:rPr>
                <w:rFonts w:ascii="Calibri" w:eastAsia="Calibri" w:hAnsi="Calibri" w:cs="Calibri"/>
                <w:sz w:val="18"/>
                <w:szCs w:val="18"/>
              </w:rPr>
            </w:pPr>
            <w:r>
              <w:rPr>
                <w:rFonts w:ascii="Calibri" w:eastAsia="Calibri" w:hAnsi="Calibri" w:cs="Calibri"/>
                <w:sz w:val="18"/>
                <w:szCs w:val="18"/>
              </w:rPr>
              <w:t>School hours and/or other procedures have been modified to provide adequate time for regular, thorough cleaning, product stocking, or o</w:t>
            </w:r>
            <w:r>
              <w:rPr>
                <w:rFonts w:ascii="Calibri" w:eastAsia="Calibri" w:hAnsi="Calibri" w:cs="Calibri"/>
                <w:sz w:val="18"/>
                <w:szCs w:val="18"/>
              </w:rPr>
              <w:t>ther measures.</w:t>
            </w:r>
          </w:p>
        </w:tc>
      </w:tr>
      <w:tr w:rsidR="008B58F3">
        <w:trPr>
          <w:trHeight w:val="147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280"/>
              <w:rPr>
                <w:rFonts w:ascii="Calibri" w:eastAsia="Calibri" w:hAnsi="Calibri" w:cs="Calibri"/>
                <w:sz w:val="18"/>
                <w:szCs w:val="18"/>
              </w:rPr>
            </w:pPr>
            <w:r>
              <w:rPr>
                <w:rFonts w:ascii="Calibri" w:eastAsia="Calibri" w:hAnsi="Calibri" w:cs="Calibri"/>
                <w:sz w:val="18"/>
                <w:szCs w:val="18"/>
              </w:rPr>
              <w:t>Hand washing facilities will be made available and will stay operational and stocked at all times and additional soap, paper towels, and hand sanitizer are supplied when needed</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260"/>
              <w:rPr>
                <w:rFonts w:ascii="Calibri" w:eastAsia="Calibri" w:hAnsi="Calibri" w:cs="Calibri"/>
                <w:sz w:val="18"/>
                <w:szCs w:val="18"/>
              </w:rPr>
            </w:pPr>
            <w:r>
              <w:rPr>
                <w:rFonts w:ascii="Calibri" w:eastAsia="Calibri" w:hAnsi="Calibri" w:cs="Calibri"/>
                <w:sz w:val="18"/>
                <w:szCs w:val="18"/>
              </w:rPr>
              <w:t>Hands-free devices have been installed, if possible, including motion sensor lights, contact-less payment systems, automatic soap and paper towel dispensers, and timecard systems.</w:t>
            </w:r>
          </w:p>
        </w:tc>
      </w:tr>
      <w:tr w:rsidR="008B58F3">
        <w:trPr>
          <w:trHeight w:val="1290"/>
        </w:trPr>
        <w:tc>
          <w:tcPr>
            <w:tcW w:w="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63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300"/>
              <w:rPr>
                <w:rFonts w:ascii="Calibri" w:eastAsia="Calibri" w:hAnsi="Calibri" w:cs="Calibri"/>
                <w:sz w:val="18"/>
                <w:szCs w:val="18"/>
              </w:rPr>
            </w:pPr>
            <w:r>
              <w:rPr>
                <w:rFonts w:ascii="Calibri" w:eastAsia="Calibri" w:hAnsi="Calibri" w:cs="Calibri"/>
                <w:sz w:val="18"/>
                <w:szCs w:val="18"/>
              </w:rPr>
              <w:t>Hand sanitizer will be provided where indoor plumbing is not readily available.</w:t>
            </w:r>
          </w:p>
          <w:p w:rsidR="008B58F3" w:rsidRDefault="00FE3EE2">
            <w:pPr>
              <w:spacing w:line="276" w:lineRule="auto"/>
              <w:ind w:left="180" w:right="300"/>
              <w:rPr>
                <w:rFonts w:ascii="Calibri" w:eastAsia="Calibri" w:hAnsi="Calibri" w:cs="Calibri"/>
                <w:sz w:val="18"/>
                <w:szCs w:val="18"/>
              </w:rPr>
            </w:pPr>
            <w:r>
              <w:rPr>
                <w:rFonts w:ascii="Calibri" w:eastAsia="Calibri" w:hAnsi="Calibri" w:cs="Calibri"/>
                <w:sz w:val="18"/>
                <w:szCs w:val="18"/>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8B58F3">
            <w:pPr>
              <w:spacing w:before="11"/>
              <w:ind w:left="864" w:hanging="360"/>
            </w:pPr>
          </w:p>
        </w:tc>
        <w:tc>
          <w:tcPr>
            <w:tcW w:w="3885" w:type="dxa"/>
            <w:tcBorders>
              <w:top w:val="nil"/>
              <w:left w:val="nil"/>
              <w:bottom w:val="single" w:sz="8" w:space="0" w:color="000000"/>
              <w:right w:val="single" w:sz="8" w:space="0" w:color="000000"/>
            </w:tcBorders>
            <w:tcMar>
              <w:top w:w="100" w:type="dxa"/>
              <w:left w:w="100" w:type="dxa"/>
              <w:bottom w:w="100" w:type="dxa"/>
              <w:right w:w="100" w:type="dxa"/>
            </w:tcMar>
          </w:tcPr>
          <w:p w:rsidR="008B58F3" w:rsidRDefault="00FE3EE2">
            <w:pPr>
              <w:spacing w:line="276" w:lineRule="auto"/>
              <w:ind w:left="180" w:right="540"/>
              <w:rPr>
                <w:rFonts w:ascii="Calibri" w:eastAsia="Calibri" w:hAnsi="Calibri" w:cs="Calibri"/>
                <w:sz w:val="18"/>
                <w:szCs w:val="18"/>
              </w:rPr>
            </w:pPr>
            <w:r>
              <w:rPr>
                <w:rFonts w:ascii="Calibri" w:eastAsia="Calibri" w:hAnsi="Calibri" w:cs="Calibri"/>
                <w:sz w:val="18"/>
                <w:szCs w:val="18"/>
              </w:rPr>
              <w:t>Staff is provided adequate time to implement cleaning practices before and after shifts.</w:t>
            </w:r>
          </w:p>
          <w:p w:rsidR="008B58F3" w:rsidRDefault="00FE3EE2">
            <w:pPr>
              <w:spacing w:line="276" w:lineRule="auto"/>
              <w:ind w:left="180" w:right="540"/>
              <w:rPr>
                <w:rFonts w:ascii="Calibri" w:eastAsia="Calibri" w:hAnsi="Calibri" w:cs="Calibri"/>
                <w:sz w:val="18"/>
                <w:szCs w:val="18"/>
              </w:rPr>
            </w:pPr>
            <w:r>
              <w:rPr>
                <w:rFonts w:ascii="Calibri" w:eastAsia="Calibri" w:hAnsi="Calibri" w:cs="Calibri"/>
                <w:sz w:val="18"/>
                <w:szCs w:val="18"/>
              </w:rPr>
              <w:t xml:space="preserve"> </w:t>
            </w:r>
          </w:p>
          <w:p w:rsidR="008B58F3" w:rsidRDefault="00FE3EE2">
            <w:pPr>
              <w:spacing w:line="276" w:lineRule="auto"/>
              <w:ind w:left="180" w:right="540"/>
              <w:rPr>
                <w:rFonts w:ascii="Calibri" w:eastAsia="Calibri" w:hAnsi="Calibri" w:cs="Calibri"/>
                <w:sz w:val="18"/>
                <w:szCs w:val="18"/>
              </w:rPr>
            </w:pPr>
            <w:r>
              <w:rPr>
                <w:rFonts w:ascii="Calibri" w:eastAsia="Calibri" w:hAnsi="Calibri" w:cs="Calibri"/>
                <w:sz w:val="18"/>
                <w:szCs w:val="18"/>
              </w:rPr>
              <w:t xml:space="preserve"> </w:t>
            </w:r>
          </w:p>
        </w:tc>
      </w:tr>
    </w:tbl>
    <w:p w:rsidR="008B58F3" w:rsidRDefault="008B58F3">
      <w:pPr>
        <w:numPr>
          <w:ilvl w:val="0"/>
          <w:numId w:val="14"/>
        </w:numPr>
        <w:pBdr>
          <w:top w:val="nil"/>
          <w:left w:val="nil"/>
          <w:bottom w:val="nil"/>
          <w:right w:val="nil"/>
          <w:between w:val="nil"/>
        </w:pBdr>
        <w:spacing w:before="11"/>
        <w:ind w:left="864"/>
      </w:pPr>
    </w:p>
    <w:p w:rsidR="008B58F3" w:rsidRDefault="00FE3EE2">
      <w:pPr>
        <w:spacing w:before="120"/>
        <w:ind w:left="504"/>
        <w:rPr>
          <w:i/>
          <w:color w:val="FF0000"/>
        </w:rPr>
      </w:pPr>
      <w:r>
        <w:t xml:space="preserve">Should we have a COVID-19 case in our workplace, we will implement the following procedures: </w:t>
      </w:r>
      <w:r>
        <w:rPr>
          <w:sz w:val="20"/>
          <w:szCs w:val="20"/>
        </w:rPr>
        <w:t>·</w:t>
      </w:r>
      <w:r>
        <w:rPr>
          <w:rFonts w:ascii="Times New Roman" w:eastAsia="Times New Roman" w:hAnsi="Times New Roman" w:cs="Times New Roman"/>
          <w:sz w:val="14"/>
          <w:szCs w:val="14"/>
        </w:rPr>
        <w:t xml:space="preserve">        </w:t>
      </w:r>
      <w:r>
        <w:rPr>
          <w:i/>
          <w:color w:val="FF0000"/>
        </w:rPr>
        <w:t>Areas that have been used by a sick person will not be used prior to disinfection. Maintenance will use proper disinfection procedures and PPE while clean</w:t>
      </w:r>
      <w:r>
        <w:rPr>
          <w:i/>
          <w:color w:val="FF0000"/>
        </w:rPr>
        <w:t xml:space="preserve">ing the area, waiting 24 hours before entering, if at all possible. Staff have </w:t>
      </w:r>
      <w:proofErr w:type="gramStart"/>
      <w:r>
        <w:rPr>
          <w:i/>
          <w:color w:val="FF0000"/>
        </w:rPr>
        <w:t>completed  KEENAN</w:t>
      </w:r>
      <w:proofErr w:type="gramEnd"/>
      <w:r>
        <w:rPr>
          <w:i/>
          <w:color w:val="FF0000"/>
        </w:rPr>
        <w:t xml:space="preserve"> online COVID trainings for cleaning and sanitizing facilities. </w:t>
      </w:r>
    </w:p>
    <w:p w:rsidR="008B58F3" w:rsidRDefault="008B58F3">
      <w:pPr>
        <w:spacing w:before="120"/>
        <w:ind w:left="504"/>
        <w:rPr>
          <w:b/>
          <w:color w:val="C00000"/>
        </w:rPr>
      </w:pPr>
    </w:p>
    <w:p w:rsidR="008B58F3" w:rsidRDefault="00FE3EE2">
      <w:pPr>
        <w:pStyle w:val="Heading3"/>
        <w:ind w:firstLine="500"/>
      </w:pPr>
      <w:r>
        <w:t>Shared tools, equipment and personal protective equipment (PPE)</w:t>
      </w:r>
    </w:p>
    <w:p w:rsidR="008B58F3" w:rsidRDefault="00FE3EE2">
      <w:pPr>
        <w:tabs>
          <w:tab w:val="left" w:pos="1219"/>
          <w:tab w:val="left" w:pos="1220"/>
        </w:tabs>
        <w:spacing w:before="120" w:line="249" w:lineRule="auto"/>
        <w:ind w:left="504" w:right="144"/>
      </w:pPr>
      <w:r>
        <w:t xml:space="preserve">PPE must not be shared, e.g., </w:t>
      </w:r>
      <w:r>
        <w:t>gloves, goggles and face shields.</w:t>
      </w:r>
    </w:p>
    <w:p w:rsidR="008B58F3" w:rsidRDefault="00FE3EE2">
      <w:pPr>
        <w:tabs>
          <w:tab w:val="left" w:pos="1219"/>
          <w:tab w:val="left" w:pos="1220"/>
        </w:tabs>
        <w:spacing w:before="120" w:line="249" w:lineRule="auto"/>
        <w:ind w:left="504" w:right="144"/>
      </w:pPr>
      <w:r>
        <w:lastRenderedPageBreak/>
        <w:t>Items that employees come in regular physical contact with, such as phones, headsets, desks, keyboards, writing materials, instruments and tools must also not be shared, to the extent feasible. Where there must be sharing,</w:t>
      </w:r>
      <w:r>
        <w:t xml:space="preserve"> the items will be disinfected between uses by</w:t>
      </w:r>
      <w:r>
        <w:rPr>
          <w:b/>
          <w:color w:val="C00000"/>
        </w:rPr>
        <w:t xml:space="preserve"> a cleaning/sanitizing </w:t>
      </w:r>
      <w:r>
        <w:rPr>
          <w:b/>
          <w:color w:val="C00000"/>
        </w:rPr>
        <w:t>employee and/</w:t>
      </w:r>
      <w:r>
        <w:rPr>
          <w:b/>
          <w:color w:val="C00000"/>
        </w:rPr>
        <w:t xml:space="preserve">or </w:t>
      </w:r>
      <w:r>
        <w:rPr>
          <w:b/>
          <w:color w:val="C00000"/>
        </w:rPr>
        <w:t>by other</w:t>
      </w:r>
      <w:r>
        <w:rPr>
          <w:b/>
          <w:color w:val="C00000"/>
        </w:rPr>
        <w:t xml:space="preserve"> employees with the materials and training</w:t>
      </w:r>
      <w:r>
        <w:rPr>
          <w:b/>
          <w:color w:val="C00000"/>
        </w:rPr>
        <w:t>.</w:t>
      </w:r>
      <w:r>
        <w:rPr>
          <w:b/>
          <w:color w:val="C00000"/>
        </w:rPr>
        <w:t xml:space="preserve"> </w:t>
      </w:r>
    </w:p>
    <w:p w:rsidR="008B58F3" w:rsidRDefault="008B58F3">
      <w:pPr>
        <w:tabs>
          <w:tab w:val="left" w:pos="1219"/>
          <w:tab w:val="left" w:pos="1220"/>
        </w:tabs>
        <w:spacing w:before="120" w:line="249" w:lineRule="auto"/>
        <w:ind w:left="504" w:right="144"/>
      </w:pPr>
    </w:p>
    <w:p w:rsidR="008B58F3" w:rsidRDefault="00FE3EE2">
      <w:pPr>
        <w:pStyle w:val="Heading3"/>
        <w:ind w:firstLine="500"/>
      </w:pPr>
      <w:r>
        <w:t>Hand sanitizing</w:t>
      </w:r>
    </w:p>
    <w:p w:rsidR="008B58F3" w:rsidRDefault="00FE3EE2">
      <w:pPr>
        <w:tabs>
          <w:tab w:val="left" w:pos="859"/>
          <w:tab w:val="left" w:pos="860"/>
        </w:tabs>
        <w:spacing w:before="120"/>
        <w:ind w:left="500" w:right="144"/>
      </w:pPr>
      <w:r>
        <w:t>In order to implement effective hand sanitizing procedures, we:</w:t>
      </w:r>
    </w:p>
    <w:p w:rsidR="008B58F3" w:rsidRDefault="00FE3EE2">
      <w:pPr>
        <w:numPr>
          <w:ilvl w:val="0"/>
          <w:numId w:val="10"/>
        </w:numPr>
        <w:tabs>
          <w:tab w:val="left" w:pos="1219"/>
          <w:tab w:val="left" w:pos="1220"/>
        </w:tabs>
        <w:rPr>
          <w:color w:val="FF0000"/>
        </w:rPr>
      </w:pPr>
      <w:r>
        <w:rPr>
          <w:color w:val="FF0000"/>
          <w:sz w:val="20"/>
          <w:szCs w:val="20"/>
        </w:rPr>
        <w:t>·</w:t>
      </w:r>
      <w:r>
        <w:rPr>
          <w:rFonts w:ascii="Times New Roman" w:eastAsia="Times New Roman" w:hAnsi="Times New Roman" w:cs="Times New Roman"/>
          <w:color w:val="FF0000"/>
          <w:sz w:val="14"/>
          <w:szCs w:val="14"/>
        </w:rPr>
        <w:t xml:space="preserve">        </w:t>
      </w:r>
      <w:r>
        <w:rPr>
          <w:i/>
          <w:color w:val="FF0000"/>
        </w:rPr>
        <w:t xml:space="preserve">Students and Staff will have access to a sink, soap, and hand sanitizer in each classroom. </w:t>
      </w:r>
    </w:p>
    <w:p w:rsidR="008B58F3" w:rsidRDefault="00FE3EE2">
      <w:pPr>
        <w:numPr>
          <w:ilvl w:val="0"/>
          <w:numId w:val="10"/>
        </w:numPr>
        <w:tabs>
          <w:tab w:val="left" w:pos="1219"/>
          <w:tab w:val="left" w:pos="1220"/>
        </w:tabs>
        <w:rPr>
          <w:i/>
          <w:color w:val="FF0000"/>
        </w:rPr>
      </w:pPr>
      <w:r>
        <w:rPr>
          <w:i/>
          <w:color w:val="FF0000"/>
        </w:rPr>
        <w:tab/>
        <w:t xml:space="preserve">   Instruction for proper hand washing will occur for staff and students</w:t>
      </w:r>
    </w:p>
    <w:p w:rsidR="008B58F3" w:rsidRDefault="00FE3EE2">
      <w:pPr>
        <w:numPr>
          <w:ilvl w:val="0"/>
          <w:numId w:val="10"/>
        </w:numPr>
        <w:tabs>
          <w:tab w:val="left" w:pos="1219"/>
          <w:tab w:val="left" w:pos="1220"/>
        </w:tabs>
        <w:rPr>
          <w:color w:val="FF0000"/>
        </w:rPr>
      </w:pPr>
      <w:r>
        <w:rPr>
          <w:color w:val="FF0000"/>
          <w:sz w:val="20"/>
          <w:szCs w:val="20"/>
        </w:rPr>
        <w:t>·</w:t>
      </w:r>
      <w:r>
        <w:rPr>
          <w:rFonts w:ascii="Times New Roman" w:eastAsia="Times New Roman" w:hAnsi="Times New Roman" w:cs="Times New Roman"/>
          <w:color w:val="FF0000"/>
          <w:sz w:val="14"/>
          <w:szCs w:val="14"/>
        </w:rPr>
        <w:t xml:space="preserve">        </w:t>
      </w:r>
      <w:r>
        <w:rPr>
          <w:i/>
          <w:color w:val="FF0000"/>
        </w:rPr>
        <w:t xml:space="preserve">Teachers will create hand washing routines and schedules for their classrooms. </w:t>
      </w:r>
    </w:p>
    <w:p w:rsidR="008B58F3" w:rsidRDefault="00FE3EE2">
      <w:pPr>
        <w:numPr>
          <w:ilvl w:val="0"/>
          <w:numId w:val="10"/>
        </w:numPr>
        <w:tabs>
          <w:tab w:val="left" w:pos="1219"/>
          <w:tab w:val="left" w:pos="1220"/>
        </w:tabs>
        <w:rPr>
          <w:color w:val="FF0000"/>
        </w:rPr>
      </w:pPr>
      <w:r>
        <w:rPr>
          <w:color w:val="FF0000"/>
          <w:sz w:val="20"/>
          <w:szCs w:val="20"/>
        </w:rPr>
        <w:t>·</w:t>
      </w:r>
      <w:r>
        <w:rPr>
          <w:rFonts w:ascii="Times New Roman" w:eastAsia="Times New Roman" w:hAnsi="Times New Roman" w:cs="Times New Roman"/>
          <w:color w:val="FF0000"/>
          <w:sz w:val="14"/>
          <w:szCs w:val="14"/>
        </w:rPr>
        <w:t xml:space="preserve">        </w:t>
      </w:r>
      <w:r>
        <w:rPr>
          <w:i/>
          <w:color w:val="FF0000"/>
        </w:rPr>
        <w:t xml:space="preserve">Teaching staff will have a supply of cleaning materials to use throughout the day in order to    disinfect frequently touched surfaces mentioned above. </w:t>
      </w:r>
    </w:p>
    <w:p w:rsidR="008B58F3" w:rsidRDefault="00FE3EE2">
      <w:pPr>
        <w:numPr>
          <w:ilvl w:val="0"/>
          <w:numId w:val="10"/>
        </w:numPr>
        <w:tabs>
          <w:tab w:val="left" w:pos="1219"/>
          <w:tab w:val="left" w:pos="1220"/>
        </w:tabs>
        <w:rPr>
          <w:color w:val="FF0000"/>
        </w:rPr>
      </w:pPr>
      <w:r>
        <w:rPr>
          <w:color w:val="FF0000"/>
          <w:sz w:val="20"/>
          <w:szCs w:val="20"/>
        </w:rPr>
        <w:t>·</w:t>
      </w:r>
      <w:r>
        <w:rPr>
          <w:rFonts w:ascii="Times New Roman" w:eastAsia="Times New Roman" w:hAnsi="Times New Roman" w:cs="Times New Roman"/>
          <w:color w:val="FF0000"/>
          <w:sz w:val="14"/>
          <w:szCs w:val="14"/>
        </w:rPr>
        <w:t xml:space="preserve">        </w:t>
      </w:r>
      <w:r>
        <w:rPr>
          <w:i/>
          <w:color w:val="FF0000"/>
        </w:rPr>
        <w:t>Students will go out for recess and will stay in an assigned area of the school playgr</w:t>
      </w:r>
      <w:r>
        <w:rPr>
          <w:i/>
          <w:color w:val="FF0000"/>
        </w:rPr>
        <w:t xml:space="preserve">ound, and students will be instructed on how to stay safe while at recess (i.e. social distancing, appropriate games, and boundaries). Staff will carry hand sanitizer for all during recess. Students will wash hands before and after recess. </w:t>
      </w:r>
    </w:p>
    <w:p w:rsidR="008B58F3" w:rsidRDefault="008B58F3">
      <w:pPr>
        <w:pBdr>
          <w:top w:val="nil"/>
          <w:left w:val="nil"/>
          <w:bottom w:val="nil"/>
          <w:right w:val="nil"/>
          <w:between w:val="nil"/>
        </w:pBdr>
        <w:tabs>
          <w:tab w:val="left" w:pos="1219"/>
          <w:tab w:val="left" w:pos="1220"/>
        </w:tabs>
        <w:ind w:left="1224" w:right="144"/>
        <w:rPr>
          <w:b/>
          <w:color w:val="C00000"/>
        </w:rPr>
      </w:pPr>
    </w:p>
    <w:p w:rsidR="008B58F3" w:rsidRDefault="00FE3EE2">
      <w:pPr>
        <w:pStyle w:val="Heading3"/>
        <w:ind w:firstLine="500"/>
      </w:pPr>
      <w:r>
        <w:t>Personal protective equipment (PPE) used to control employees’ exposure to COVID-19</w:t>
      </w:r>
    </w:p>
    <w:p w:rsidR="008B58F3" w:rsidRDefault="00FE3EE2">
      <w:pPr>
        <w:tabs>
          <w:tab w:val="left" w:pos="1219"/>
          <w:tab w:val="left" w:pos="1220"/>
        </w:tabs>
        <w:spacing w:before="120"/>
        <w:ind w:left="504" w:right="144"/>
      </w:pPr>
      <w:r>
        <w:t>We evaluate the need for PPE (such as gloves, goggles, and face shields) as required by CCR Title 8, section 3380, and provide such PPE as needed.</w:t>
      </w:r>
    </w:p>
    <w:p w:rsidR="008B58F3" w:rsidRDefault="00FE3EE2">
      <w:pPr>
        <w:tabs>
          <w:tab w:val="left" w:pos="1219"/>
          <w:tab w:val="left" w:pos="1220"/>
        </w:tabs>
        <w:spacing w:before="120"/>
        <w:ind w:left="504" w:right="144"/>
        <w:rPr>
          <w:color w:val="C00000"/>
        </w:rPr>
      </w:pPr>
      <w:r>
        <w:t>When it comes to respirat</w:t>
      </w:r>
      <w:r>
        <w:t xml:space="preserve">ory protection, we evaluate the need in accordance with CCR Title 8 section 5144 when the physical distancing requirements are not feasible or maintained. </w:t>
      </w:r>
      <w:r>
        <w:rPr>
          <w:b/>
          <w:color w:val="C00000"/>
        </w:rPr>
        <w:t>[</w:t>
      </w:r>
      <w:proofErr w:type="gramStart"/>
      <w:r>
        <w:rPr>
          <w:b/>
          <w:color w:val="C00000"/>
        </w:rPr>
        <w:t>reference</w:t>
      </w:r>
      <w:proofErr w:type="gramEnd"/>
      <w:r>
        <w:rPr>
          <w:b/>
          <w:color w:val="C00000"/>
        </w:rPr>
        <w:t xml:space="preserve"> section 3205(c)(E) for details on required respirator and eye protection use.]</w:t>
      </w:r>
    </w:p>
    <w:p w:rsidR="008B58F3" w:rsidRDefault="00FE3EE2">
      <w:pPr>
        <w:tabs>
          <w:tab w:val="left" w:pos="1219"/>
          <w:tab w:val="left" w:pos="1220"/>
        </w:tabs>
        <w:spacing w:before="120"/>
        <w:ind w:left="504" w:right="144"/>
      </w:pPr>
      <w:r>
        <w:t xml:space="preserve">We provide </w:t>
      </w:r>
      <w:r>
        <w:t>and ensure use of eye protection and respiratory protection in accordance with section 5144 when employees are exposed to procedures that may aerosolize potentially infectious material such as saliva or respiratory tract fluids. [Delete if not applicable t</w:t>
      </w:r>
      <w:r>
        <w:t>o your workplace.]</w:t>
      </w:r>
    </w:p>
    <w:p w:rsidR="008B58F3" w:rsidRDefault="00FE3EE2">
      <w:pPr>
        <w:pStyle w:val="Heading2"/>
        <w:ind w:firstLine="144"/>
      </w:pPr>
      <w:r>
        <w:t>Investigating and Responding to COVID-19 Cases</w:t>
      </w:r>
    </w:p>
    <w:p w:rsidR="008B58F3" w:rsidRDefault="00FE3EE2">
      <w:pPr>
        <w:pBdr>
          <w:top w:val="nil"/>
          <w:left w:val="nil"/>
          <w:bottom w:val="nil"/>
          <w:right w:val="nil"/>
          <w:between w:val="nil"/>
        </w:pBdr>
        <w:spacing w:before="120"/>
        <w:ind w:left="504" w:right="144"/>
        <w:rPr>
          <w:color w:val="000000"/>
        </w:rPr>
      </w:pPr>
      <w:r>
        <w:rPr>
          <w:color w:val="000000"/>
        </w:rPr>
        <w:t xml:space="preserve">This will be accomplished by using the </w:t>
      </w:r>
      <w:r>
        <w:rPr>
          <w:b/>
          <w:color w:val="000000"/>
        </w:rPr>
        <w:t>Appendix C: Investigating COVID-19 Cases</w:t>
      </w:r>
      <w:r>
        <w:rPr>
          <w:color w:val="000000"/>
        </w:rPr>
        <w:t xml:space="preserve"> form. </w:t>
      </w:r>
    </w:p>
    <w:p w:rsidR="008B58F3" w:rsidRDefault="00FE3EE2">
      <w:pPr>
        <w:tabs>
          <w:tab w:val="left" w:pos="859"/>
          <w:tab w:val="left" w:pos="860"/>
        </w:tabs>
        <w:spacing w:before="120" w:line="249" w:lineRule="auto"/>
        <w:ind w:left="504" w:right="144"/>
      </w:pPr>
      <w:r>
        <w:t>Employees who had potential COVID-19 exposure in our workplace will be:</w:t>
      </w:r>
    </w:p>
    <w:p w:rsidR="008B58F3" w:rsidRDefault="008B58F3">
      <w:pPr>
        <w:tabs>
          <w:tab w:val="left" w:pos="859"/>
          <w:tab w:val="left" w:pos="860"/>
        </w:tabs>
        <w:spacing w:line="249" w:lineRule="auto"/>
        <w:ind w:left="504" w:right="144"/>
      </w:pPr>
    </w:p>
    <w:p w:rsidR="008B58F3" w:rsidRDefault="00FE3EE2">
      <w:pPr>
        <w:tabs>
          <w:tab w:val="left" w:pos="859"/>
          <w:tab w:val="left" w:pos="860"/>
        </w:tabs>
        <w:spacing w:line="249" w:lineRule="auto"/>
        <w:ind w:left="504" w:right="144"/>
        <w:rPr>
          <w:color w:val="C00000"/>
        </w:rPr>
      </w:pPr>
      <w:r>
        <w:rPr>
          <w:b/>
          <w:color w:val="C00000"/>
        </w:rPr>
        <w:t>Administration will provide employees with</w:t>
      </w:r>
      <w:r>
        <w:rPr>
          <w:b/>
          <w:color w:val="C00000"/>
        </w:rPr>
        <w:t>:</w:t>
      </w:r>
    </w:p>
    <w:p w:rsidR="008B58F3" w:rsidRDefault="00FE3EE2">
      <w:pPr>
        <w:numPr>
          <w:ilvl w:val="0"/>
          <w:numId w:val="15"/>
        </w:numPr>
        <w:pBdr>
          <w:top w:val="nil"/>
          <w:left w:val="nil"/>
          <w:bottom w:val="nil"/>
          <w:right w:val="nil"/>
          <w:between w:val="nil"/>
        </w:pBdr>
        <w:tabs>
          <w:tab w:val="left" w:pos="859"/>
          <w:tab w:val="left" w:pos="860"/>
        </w:tabs>
        <w:spacing w:before="120" w:line="249" w:lineRule="auto"/>
        <w:ind w:left="864" w:right="144"/>
      </w:pPr>
      <w:r>
        <w:rPr>
          <w:b/>
          <w:color w:val="C00000"/>
        </w:rPr>
        <w:t>Offered COVID-19 testing at no cost during their working hours.</w:t>
      </w:r>
    </w:p>
    <w:p w:rsidR="008B58F3" w:rsidRDefault="00FE3EE2">
      <w:pPr>
        <w:numPr>
          <w:ilvl w:val="0"/>
          <w:numId w:val="15"/>
        </w:numPr>
        <w:pBdr>
          <w:top w:val="nil"/>
          <w:left w:val="nil"/>
          <w:bottom w:val="nil"/>
          <w:right w:val="nil"/>
          <w:between w:val="nil"/>
        </w:pBdr>
        <w:tabs>
          <w:tab w:val="left" w:pos="859"/>
          <w:tab w:val="left" w:pos="860"/>
        </w:tabs>
        <w:spacing w:line="249" w:lineRule="auto"/>
        <w:ind w:left="864" w:right="144"/>
      </w:pPr>
      <w:r>
        <w:rPr>
          <w:b/>
          <w:color w:val="C00000"/>
        </w:rPr>
        <w:t xml:space="preserve">The information on benefits described in Training and Instruction, and Exclusion of COVID-19 Cases, below, will be provided to them.] </w:t>
      </w:r>
    </w:p>
    <w:p w:rsidR="008B58F3" w:rsidRDefault="00FE3EE2">
      <w:pPr>
        <w:pStyle w:val="Heading2"/>
        <w:ind w:firstLine="144"/>
      </w:pPr>
      <w:r>
        <w:t>System for Co</w:t>
      </w:r>
      <w:r>
        <w:t>mmunicating</w:t>
      </w:r>
    </w:p>
    <w:p w:rsidR="008B58F3" w:rsidRDefault="00FE3EE2">
      <w:pPr>
        <w:pBdr>
          <w:top w:val="nil"/>
          <w:left w:val="nil"/>
          <w:bottom w:val="nil"/>
          <w:right w:val="nil"/>
          <w:between w:val="nil"/>
        </w:pBdr>
        <w:spacing w:before="120" w:line="249" w:lineRule="auto"/>
        <w:ind w:left="504" w:right="144"/>
        <w:rPr>
          <w:color w:val="000000"/>
        </w:rPr>
      </w:pPr>
      <w:r>
        <w:rPr>
          <w:color w:val="000000"/>
        </w:rPr>
        <w:t>Our goal is to ensure that we have effective two-way communication with our employees, in a form they can readily understand, and that it includes the following information:</w:t>
      </w:r>
    </w:p>
    <w:p w:rsidR="008B58F3" w:rsidRDefault="00FE3EE2">
      <w:pPr>
        <w:numPr>
          <w:ilvl w:val="0"/>
          <w:numId w:val="3"/>
        </w:numPr>
        <w:pBdr>
          <w:top w:val="nil"/>
          <w:left w:val="nil"/>
          <w:bottom w:val="nil"/>
          <w:right w:val="nil"/>
          <w:between w:val="nil"/>
        </w:pBdr>
        <w:tabs>
          <w:tab w:val="left" w:pos="499"/>
          <w:tab w:val="left" w:pos="500"/>
        </w:tabs>
        <w:spacing w:before="120" w:line="249" w:lineRule="auto"/>
        <w:ind w:left="864" w:right="144"/>
      </w:pPr>
      <w:r>
        <w:rPr>
          <w:color w:val="000000"/>
        </w:rPr>
        <w:t>Who employees should report COVID-19 symptoms and possible hazards to, and how</w:t>
      </w:r>
      <w:r>
        <w:t xml:space="preserve">. </w:t>
      </w:r>
      <w:r>
        <w:rPr>
          <w:color w:val="FF0000"/>
        </w:rPr>
        <w:t xml:space="preserve">Report symptoms immediately on campus, and as soon as possible if off campus, to Wendy </w:t>
      </w:r>
      <w:proofErr w:type="spellStart"/>
      <w:r>
        <w:rPr>
          <w:color w:val="FF0000"/>
        </w:rPr>
        <w:t>Orlandi</w:t>
      </w:r>
      <w:proofErr w:type="spellEnd"/>
      <w:r>
        <w:rPr>
          <w:color w:val="FF0000"/>
        </w:rPr>
        <w:t xml:space="preserve"> by phone.</w:t>
      </w:r>
    </w:p>
    <w:p w:rsidR="008B58F3" w:rsidRDefault="00FE3EE2">
      <w:pPr>
        <w:numPr>
          <w:ilvl w:val="0"/>
          <w:numId w:val="3"/>
        </w:numPr>
        <w:pBdr>
          <w:top w:val="nil"/>
          <w:left w:val="nil"/>
          <w:bottom w:val="nil"/>
          <w:right w:val="nil"/>
          <w:between w:val="nil"/>
        </w:pBdr>
        <w:tabs>
          <w:tab w:val="left" w:pos="499"/>
          <w:tab w:val="left" w:pos="500"/>
        </w:tabs>
        <w:spacing w:line="249" w:lineRule="auto"/>
        <w:ind w:left="864" w:right="144"/>
      </w:pPr>
      <w:r>
        <w:rPr>
          <w:color w:val="000000"/>
        </w:rPr>
        <w:t>That employees can report symptoms and hazards without fear of reprisal</w:t>
      </w:r>
      <w:r>
        <w:rPr>
          <w:color w:val="000000"/>
        </w:rPr>
        <w:t>.</w:t>
      </w:r>
    </w:p>
    <w:p w:rsidR="008B58F3" w:rsidRDefault="00FE3EE2">
      <w:pPr>
        <w:numPr>
          <w:ilvl w:val="0"/>
          <w:numId w:val="3"/>
        </w:numPr>
        <w:pBdr>
          <w:top w:val="nil"/>
          <w:left w:val="nil"/>
          <w:bottom w:val="nil"/>
          <w:right w:val="nil"/>
          <w:between w:val="nil"/>
        </w:pBdr>
        <w:tabs>
          <w:tab w:val="left" w:pos="499"/>
          <w:tab w:val="left" w:pos="500"/>
        </w:tabs>
        <w:spacing w:line="249" w:lineRule="auto"/>
        <w:ind w:left="864" w:right="144"/>
      </w:pPr>
      <w:r>
        <w:rPr>
          <w:color w:val="000000"/>
        </w:rPr>
        <w:t>Our procedures or policies for accommodating employees with medical or other conditions that put them at increased risk of severe COVID-19 illness.</w:t>
      </w:r>
    </w:p>
    <w:p w:rsidR="008B58F3" w:rsidRDefault="00FE3EE2">
      <w:pPr>
        <w:numPr>
          <w:ilvl w:val="0"/>
          <w:numId w:val="3"/>
        </w:numPr>
        <w:pBdr>
          <w:top w:val="nil"/>
          <w:left w:val="nil"/>
          <w:bottom w:val="nil"/>
          <w:right w:val="nil"/>
          <w:between w:val="nil"/>
        </w:pBdr>
        <w:tabs>
          <w:tab w:val="left" w:pos="499"/>
          <w:tab w:val="left" w:pos="500"/>
        </w:tabs>
        <w:ind w:left="864" w:right="144"/>
      </w:pPr>
      <w:r>
        <w:rPr>
          <w:color w:val="000000"/>
        </w:rPr>
        <w:t>Where testing is not required, how employees can access COVID-19 testing</w:t>
      </w:r>
      <w:r>
        <w:rPr>
          <w:b/>
          <w:color w:val="C00000"/>
        </w:rPr>
        <w:t xml:space="preserve"> Optimum Serve at </w:t>
      </w:r>
      <w:r>
        <w:rPr>
          <w:b/>
          <w:color w:val="C00000"/>
        </w:rPr>
        <w:t>Redwood Acres Fairgrounds in Eureka has a free testing site.</w:t>
      </w:r>
    </w:p>
    <w:p w:rsidR="008B58F3" w:rsidRDefault="00FE3EE2">
      <w:pPr>
        <w:numPr>
          <w:ilvl w:val="0"/>
          <w:numId w:val="3"/>
        </w:numPr>
        <w:pBdr>
          <w:top w:val="nil"/>
          <w:left w:val="nil"/>
          <w:bottom w:val="nil"/>
          <w:right w:val="nil"/>
          <w:between w:val="nil"/>
        </w:pBdr>
        <w:tabs>
          <w:tab w:val="left" w:pos="499"/>
          <w:tab w:val="left" w:pos="500"/>
        </w:tabs>
        <w:ind w:left="864" w:right="144"/>
      </w:pPr>
      <w:r>
        <w:rPr>
          <w:color w:val="000000"/>
        </w:rPr>
        <w:t xml:space="preserve">In the event we are required to provide testing because of a workplace exposure or outbreak, we will </w:t>
      </w:r>
      <w:r>
        <w:rPr>
          <w:color w:val="000000"/>
        </w:rPr>
        <w:lastRenderedPageBreak/>
        <w:t>communicate the plan for providing testing and inform affected employees of the reason for the</w:t>
      </w:r>
      <w:r>
        <w:rPr>
          <w:color w:val="000000"/>
        </w:rPr>
        <w:t xml:space="preserve"> testing and the possible consequences of a positive test.</w:t>
      </w:r>
      <w:r>
        <w:rPr>
          <w:b/>
          <w:color w:val="000000"/>
        </w:rPr>
        <w:t xml:space="preserve"> </w:t>
      </w:r>
      <w:r>
        <w:rPr>
          <w:b/>
          <w:color w:val="C00000"/>
        </w:rPr>
        <w:t>Optimum Serve at Redwood Acres Fairgrounds in Eureka has a free testing site.</w:t>
      </w:r>
    </w:p>
    <w:p w:rsidR="008B58F3" w:rsidRDefault="00FE3EE2">
      <w:pPr>
        <w:numPr>
          <w:ilvl w:val="0"/>
          <w:numId w:val="3"/>
        </w:numPr>
        <w:pBdr>
          <w:top w:val="nil"/>
          <w:left w:val="nil"/>
          <w:bottom w:val="nil"/>
          <w:right w:val="nil"/>
          <w:between w:val="nil"/>
        </w:pBdr>
        <w:tabs>
          <w:tab w:val="left" w:pos="499"/>
          <w:tab w:val="left" w:pos="500"/>
        </w:tabs>
        <w:spacing w:line="249" w:lineRule="auto"/>
        <w:ind w:left="864" w:right="144"/>
      </w:pPr>
      <w:r>
        <w:rPr>
          <w:color w:val="000000"/>
        </w:rPr>
        <w:t xml:space="preserve">Information about COVID-19 hazards employees (including other employers and individuals in contact with our workplace) </w:t>
      </w:r>
      <w:r>
        <w:rPr>
          <w:color w:val="000000"/>
        </w:rPr>
        <w:t>may be exposed to, what is being done to control those hazards, and our COVID-19 policies and procedures.</w:t>
      </w:r>
    </w:p>
    <w:p w:rsidR="008B58F3" w:rsidRDefault="00FE3EE2">
      <w:pPr>
        <w:numPr>
          <w:ilvl w:val="0"/>
          <w:numId w:val="3"/>
        </w:numPr>
        <w:pBdr>
          <w:top w:val="nil"/>
          <w:left w:val="nil"/>
          <w:bottom w:val="nil"/>
          <w:right w:val="nil"/>
          <w:between w:val="nil"/>
        </w:pBdr>
        <w:tabs>
          <w:tab w:val="left" w:pos="499"/>
          <w:tab w:val="left" w:pos="500"/>
        </w:tabs>
        <w:ind w:left="864" w:right="144"/>
      </w:pPr>
      <w:r>
        <w:rPr>
          <w:b/>
          <w:color w:val="D2232A"/>
        </w:rPr>
        <w:t xml:space="preserve">Possible contacts will be reported to Wendy </w:t>
      </w:r>
      <w:proofErr w:type="spellStart"/>
      <w:r>
        <w:rPr>
          <w:b/>
          <w:color w:val="D2232A"/>
        </w:rPr>
        <w:t>Orlandi</w:t>
      </w:r>
      <w:proofErr w:type="spellEnd"/>
      <w:r>
        <w:rPr>
          <w:b/>
          <w:color w:val="D2232A"/>
        </w:rPr>
        <w:t>, Superintendent.</w:t>
      </w:r>
    </w:p>
    <w:p w:rsidR="008B58F3" w:rsidRDefault="00FE3EE2">
      <w:pPr>
        <w:pStyle w:val="Heading2"/>
        <w:ind w:firstLine="144"/>
      </w:pPr>
      <w:r>
        <w:t>Training and Instruction</w:t>
      </w:r>
    </w:p>
    <w:p w:rsidR="008B58F3" w:rsidRDefault="00FE3EE2">
      <w:pPr>
        <w:pBdr>
          <w:top w:val="nil"/>
          <w:left w:val="nil"/>
          <w:bottom w:val="nil"/>
          <w:right w:val="nil"/>
          <w:between w:val="nil"/>
        </w:pBdr>
        <w:spacing w:before="120"/>
        <w:ind w:left="504" w:right="144"/>
        <w:rPr>
          <w:color w:val="000000"/>
        </w:rPr>
      </w:pPr>
      <w:r>
        <w:rPr>
          <w:color w:val="000000"/>
        </w:rPr>
        <w:t>We will provide effective training and instruction that includes:</w:t>
      </w:r>
    </w:p>
    <w:p w:rsidR="008B58F3" w:rsidRDefault="00FE3EE2">
      <w:pPr>
        <w:numPr>
          <w:ilvl w:val="0"/>
          <w:numId w:val="5"/>
        </w:numPr>
        <w:pBdr>
          <w:top w:val="nil"/>
          <w:left w:val="nil"/>
          <w:bottom w:val="nil"/>
          <w:right w:val="nil"/>
          <w:between w:val="nil"/>
        </w:pBdr>
        <w:tabs>
          <w:tab w:val="left" w:pos="500"/>
        </w:tabs>
        <w:spacing w:before="120"/>
        <w:ind w:left="864" w:right="144"/>
        <w:jc w:val="both"/>
      </w:pPr>
      <w:r>
        <w:rPr>
          <w:color w:val="000000"/>
        </w:rPr>
        <w:t>Our COVID-19 policies and procedures to protect employees from COVID-19 hazards.</w:t>
      </w:r>
    </w:p>
    <w:p w:rsidR="008B58F3" w:rsidRDefault="00FE3EE2">
      <w:pPr>
        <w:numPr>
          <w:ilvl w:val="0"/>
          <w:numId w:val="5"/>
        </w:numPr>
        <w:pBdr>
          <w:top w:val="nil"/>
          <w:left w:val="nil"/>
          <w:bottom w:val="nil"/>
          <w:right w:val="nil"/>
          <w:between w:val="nil"/>
        </w:pBdr>
        <w:tabs>
          <w:tab w:val="left" w:pos="500"/>
        </w:tabs>
        <w:spacing w:line="249" w:lineRule="auto"/>
        <w:ind w:left="864" w:right="144"/>
        <w:jc w:val="both"/>
      </w:pPr>
      <w:r>
        <w:rPr>
          <w:color w:val="000000"/>
        </w:rPr>
        <w:t xml:space="preserve">Information regarding COVID-19-related benefits to which the employee may be entitled under applicable federal, state, or local laws. </w:t>
      </w:r>
    </w:p>
    <w:p w:rsidR="008B58F3" w:rsidRDefault="00FE3EE2">
      <w:pPr>
        <w:numPr>
          <w:ilvl w:val="0"/>
          <w:numId w:val="5"/>
        </w:numPr>
        <w:pBdr>
          <w:top w:val="nil"/>
          <w:left w:val="nil"/>
          <w:bottom w:val="nil"/>
          <w:right w:val="nil"/>
          <w:between w:val="nil"/>
        </w:pBdr>
        <w:tabs>
          <w:tab w:val="left" w:pos="500"/>
        </w:tabs>
        <w:ind w:left="864" w:right="144"/>
        <w:jc w:val="both"/>
      </w:pPr>
      <w:r>
        <w:rPr>
          <w:color w:val="000000"/>
        </w:rPr>
        <w:t>The fact that:</w:t>
      </w:r>
    </w:p>
    <w:p w:rsidR="008B58F3" w:rsidRDefault="00FE3EE2">
      <w:pPr>
        <w:numPr>
          <w:ilvl w:val="0"/>
          <w:numId w:val="7"/>
        </w:numPr>
        <w:pBdr>
          <w:top w:val="nil"/>
          <w:left w:val="nil"/>
          <w:bottom w:val="nil"/>
          <w:right w:val="nil"/>
          <w:between w:val="nil"/>
        </w:pBdr>
        <w:tabs>
          <w:tab w:val="left" w:pos="860"/>
        </w:tabs>
        <w:ind w:left="1224" w:right="144"/>
        <w:jc w:val="both"/>
      </w:pPr>
      <w:r>
        <w:rPr>
          <w:color w:val="000000"/>
        </w:rPr>
        <w:t>COVID-19 is an infectious disease that can be spread through the air.</w:t>
      </w:r>
    </w:p>
    <w:p w:rsidR="008B58F3" w:rsidRDefault="00FE3EE2">
      <w:pPr>
        <w:numPr>
          <w:ilvl w:val="0"/>
          <w:numId w:val="7"/>
        </w:numPr>
        <w:pBdr>
          <w:top w:val="nil"/>
          <w:left w:val="nil"/>
          <w:bottom w:val="nil"/>
          <w:right w:val="nil"/>
          <w:between w:val="nil"/>
        </w:pBdr>
        <w:tabs>
          <w:tab w:val="left" w:pos="860"/>
        </w:tabs>
        <w:ind w:left="1224" w:right="144"/>
        <w:jc w:val="both"/>
      </w:pPr>
      <w:r>
        <w:rPr>
          <w:color w:val="000000"/>
        </w:rPr>
        <w:t>COVID-19 may be transmitted when a person touches a contaminated object and then touches their eyes, nose, or mouth.</w:t>
      </w:r>
    </w:p>
    <w:p w:rsidR="008B58F3" w:rsidRDefault="00FE3EE2">
      <w:pPr>
        <w:numPr>
          <w:ilvl w:val="0"/>
          <w:numId w:val="7"/>
        </w:numPr>
        <w:pBdr>
          <w:top w:val="nil"/>
          <w:left w:val="nil"/>
          <w:bottom w:val="nil"/>
          <w:right w:val="nil"/>
          <w:between w:val="nil"/>
        </w:pBdr>
        <w:tabs>
          <w:tab w:val="left" w:pos="859"/>
          <w:tab w:val="left" w:pos="860"/>
        </w:tabs>
        <w:ind w:left="1224" w:right="144"/>
      </w:pPr>
      <w:r>
        <w:rPr>
          <w:color w:val="000000"/>
        </w:rPr>
        <w:t>An infectious person may have no symptoms.</w:t>
      </w:r>
    </w:p>
    <w:p w:rsidR="008B58F3" w:rsidRDefault="00FE3EE2">
      <w:pPr>
        <w:numPr>
          <w:ilvl w:val="0"/>
          <w:numId w:val="5"/>
        </w:numPr>
        <w:pBdr>
          <w:top w:val="nil"/>
          <w:left w:val="nil"/>
          <w:bottom w:val="nil"/>
          <w:right w:val="nil"/>
          <w:between w:val="nil"/>
        </w:pBdr>
        <w:tabs>
          <w:tab w:val="left" w:pos="499"/>
          <w:tab w:val="left" w:pos="500"/>
        </w:tabs>
        <w:ind w:left="864" w:right="144"/>
      </w:pPr>
      <w:r>
        <w:rPr>
          <w:color w:val="000000"/>
        </w:rPr>
        <w:t>Methods of physical distancing of at least six feet and the importance of combining physical dis</w:t>
      </w:r>
      <w:r>
        <w:rPr>
          <w:color w:val="000000"/>
        </w:rPr>
        <w:t>tancing with the wearing of face coverings.</w:t>
      </w:r>
    </w:p>
    <w:p w:rsidR="008B58F3" w:rsidRDefault="00FE3EE2">
      <w:pPr>
        <w:numPr>
          <w:ilvl w:val="0"/>
          <w:numId w:val="5"/>
        </w:numPr>
        <w:pBdr>
          <w:top w:val="nil"/>
          <w:left w:val="nil"/>
          <w:bottom w:val="nil"/>
          <w:right w:val="nil"/>
          <w:between w:val="nil"/>
        </w:pBdr>
        <w:tabs>
          <w:tab w:val="left" w:pos="499"/>
          <w:tab w:val="left" w:pos="500"/>
        </w:tabs>
        <w:spacing w:line="249" w:lineRule="auto"/>
        <w:ind w:left="864" w:right="144"/>
      </w:pPr>
      <w:r>
        <w:rPr>
          <w:color w:val="000000"/>
        </w:rPr>
        <w:t>The fact that particles containing the virus can travel more than six feet, especially indoors, so physical distancing must be combined with other controls, including face coverings and hand hygiene, to be effective.</w:t>
      </w:r>
    </w:p>
    <w:p w:rsidR="008B58F3" w:rsidRDefault="00FE3EE2">
      <w:pPr>
        <w:numPr>
          <w:ilvl w:val="0"/>
          <w:numId w:val="5"/>
        </w:numPr>
        <w:pBdr>
          <w:top w:val="nil"/>
          <w:left w:val="nil"/>
          <w:bottom w:val="nil"/>
          <w:right w:val="nil"/>
          <w:between w:val="nil"/>
        </w:pBdr>
        <w:tabs>
          <w:tab w:val="left" w:pos="499"/>
          <w:tab w:val="left" w:pos="500"/>
        </w:tabs>
        <w:spacing w:line="249" w:lineRule="auto"/>
        <w:ind w:left="864" w:right="144"/>
      </w:pPr>
      <w:r>
        <w:rPr>
          <w:color w:val="000000"/>
        </w:rPr>
        <w:t>The importance of frequent hand washing</w:t>
      </w:r>
      <w:r>
        <w:rPr>
          <w:color w:val="000000"/>
        </w:rPr>
        <w:t xml:space="preserve"> with soap and water for at least 20 seconds and using hand sanitizer when employees do not have immediate access to a sink or hand washing facility, and that hand sanitizer does not work if the hands are soiled.</w:t>
      </w:r>
    </w:p>
    <w:p w:rsidR="008B58F3" w:rsidRDefault="00FE3EE2">
      <w:pPr>
        <w:numPr>
          <w:ilvl w:val="0"/>
          <w:numId w:val="5"/>
        </w:numPr>
        <w:pBdr>
          <w:top w:val="nil"/>
          <w:left w:val="nil"/>
          <w:bottom w:val="nil"/>
          <w:right w:val="nil"/>
          <w:between w:val="nil"/>
        </w:pBdr>
        <w:tabs>
          <w:tab w:val="left" w:pos="499"/>
          <w:tab w:val="left" w:pos="500"/>
        </w:tabs>
        <w:ind w:left="864" w:right="144"/>
      </w:pPr>
      <w:r>
        <w:rPr>
          <w:color w:val="000000"/>
        </w:rPr>
        <w:t>Proper use of face coverings and the fact t</w:t>
      </w:r>
      <w:r>
        <w:rPr>
          <w:color w:val="000000"/>
        </w:rPr>
        <w:t>hat face coverings are not respiratory protective equipment - face coverings are intended to primarily protect other individuals from the wearer of the face covering.</w:t>
      </w:r>
    </w:p>
    <w:p w:rsidR="008B58F3" w:rsidRDefault="00FE3EE2">
      <w:pPr>
        <w:numPr>
          <w:ilvl w:val="0"/>
          <w:numId w:val="5"/>
        </w:numPr>
        <w:pBdr>
          <w:top w:val="nil"/>
          <w:left w:val="nil"/>
          <w:bottom w:val="nil"/>
          <w:right w:val="nil"/>
          <w:between w:val="nil"/>
        </w:pBdr>
        <w:tabs>
          <w:tab w:val="left" w:pos="499"/>
          <w:tab w:val="left" w:pos="500"/>
        </w:tabs>
        <w:ind w:left="864" w:right="144"/>
      </w:pPr>
      <w:r>
        <w:rPr>
          <w:color w:val="000000"/>
        </w:rPr>
        <w:t>COVID-19 symptoms, and the importance of obtaining a COVID-19 test and not coming to work</w:t>
      </w:r>
      <w:r>
        <w:rPr>
          <w:color w:val="000000"/>
        </w:rPr>
        <w:t xml:space="preserve"> if the employee has COVID-19 symptoms.</w:t>
      </w:r>
    </w:p>
    <w:p w:rsidR="008B58F3" w:rsidRDefault="00FE3EE2">
      <w:pPr>
        <w:numPr>
          <w:ilvl w:val="0"/>
          <w:numId w:val="5"/>
        </w:numPr>
        <w:pBdr>
          <w:top w:val="nil"/>
          <w:left w:val="nil"/>
          <w:bottom w:val="nil"/>
          <w:right w:val="nil"/>
          <w:between w:val="nil"/>
        </w:pBdr>
        <w:tabs>
          <w:tab w:val="left" w:pos="499"/>
          <w:tab w:val="left" w:pos="500"/>
        </w:tabs>
        <w:ind w:left="864" w:right="144"/>
      </w:pPr>
      <w:r>
        <w:rPr>
          <w:b/>
          <w:color w:val="D2232A"/>
        </w:rPr>
        <w:t>All employees have completed COVID instruction courses offered by KEENAN.</w:t>
      </w:r>
    </w:p>
    <w:p w:rsidR="008B58F3" w:rsidRDefault="00FE3EE2">
      <w:pPr>
        <w:spacing w:before="120"/>
        <w:ind w:left="504" w:right="144"/>
      </w:pPr>
      <w:r>
        <w:rPr>
          <w:b/>
        </w:rPr>
        <w:t xml:space="preserve">Appendix D: COVID-19 Training Roster </w:t>
      </w:r>
      <w:r>
        <w:t>will be used to document this training.</w:t>
      </w:r>
    </w:p>
    <w:p w:rsidR="008B58F3" w:rsidRDefault="00FE3EE2">
      <w:pPr>
        <w:pStyle w:val="Heading2"/>
        <w:ind w:firstLine="144"/>
      </w:pPr>
      <w:r>
        <w:t>Exclusion of COVID-19 Cases</w:t>
      </w:r>
    </w:p>
    <w:p w:rsidR="008B58F3" w:rsidRDefault="00FE3EE2">
      <w:pPr>
        <w:pBdr>
          <w:top w:val="nil"/>
          <w:left w:val="nil"/>
          <w:bottom w:val="nil"/>
          <w:right w:val="nil"/>
          <w:between w:val="nil"/>
        </w:pBdr>
        <w:spacing w:before="120"/>
        <w:ind w:left="504" w:right="144"/>
        <w:rPr>
          <w:color w:val="000000"/>
        </w:rPr>
      </w:pPr>
      <w:r>
        <w:rPr>
          <w:color w:val="000000"/>
        </w:rPr>
        <w:t>Where we have a COVID-19 case in our workplace, we will limit transmission by:</w:t>
      </w:r>
    </w:p>
    <w:p w:rsidR="008B58F3" w:rsidRDefault="00FE3EE2">
      <w:pPr>
        <w:numPr>
          <w:ilvl w:val="0"/>
          <w:numId w:val="4"/>
        </w:numPr>
        <w:pBdr>
          <w:top w:val="nil"/>
          <w:left w:val="nil"/>
          <w:bottom w:val="nil"/>
          <w:right w:val="nil"/>
          <w:between w:val="nil"/>
        </w:pBdr>
        <w:tabs>
          <w:tab w:val="left" w:pos="499"/>
          <w:tab w:val="left" w:pos="500"/>
        </w:tabs>
        <w:spacing w:before="120"/>
        <w:ind w:left="864" w:right="144"/>
      </w:pPr>
      <w:r>
        <w:rPr>
          <w:color w:val="000000"/>
        </w:rPr>
        <w:t>Ensuring that COVID-19 cases are excluded from the workplace until our return-to-work requirements are met.</w:t>
      </w:r>
    </w:p>
    <w:p w:rsidR="008B58F3" w:rsidRDefault="00FE3EE2">
      <w:pPr>
        <w:numPr>
          <w:ilvl w:val="0"/>
          <w:numId w:val="4"/>
        </w:numPr>
        <w:pBdr>
          <w:top w:val="nil"/>
          <w:left w:val="nil"/>
          <w:bottom w:val="nil"/>
          <w:right w:val="nil"/>
          <w:between w:val="nil"/>
        </w:pBdr>
        <w:tabs>
          <w:tab w:val="left" w:pos="499"/>
          <w:tab w:val="left" w:pos="500"/>
        </w:tabs>
        <w:ind w:left="864" w:right="144"/>
      </w:pPr>
      <w:r>
        <w:rPr>
          <w:color w:val="000000"/>
        </w:rPr>
        <w:t xml:space="preserve">Excluding employees with COVID-19 exposure from the workplace for 14 </w:t>
      </w:r>
      <w:r>
        <w:rPr>
          <w:color w:val="000000"/>
        </w:rPr>
        <w:t>days after the last known COVID-19 exposure to a COVID-19 case.</w:t>
      </w:r>
    </w:p>
    <w:p w:rsidR="008B58F3" w:rsidRDefault="00FE3EE2">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t>Continuing and maintaining an employee’s earnings, seniority, and all other employee rights and benefits whenever we’ve demonstrated that the COVID-19 exposure is work related. This will be accomplished by</w:t>
      </w:r>
      <w:r>
        <w:rPr>
          <w:b/>
        </w:rPr>
        <w:t xml:space="preserve"> </w:t>
      </w:r>
      <w:r>
        <w:rPr>
          <w:b/>
          <w:color w:val="FF0000"/>
        </w:rPr>
        <w:t xml:space="preserve">Maple Creek has </w:t>
      </w:r>
      <w:r>
        <w:rPr>
          <w:b/>
          <w:color w:val="D2232A"/>
        </w:rPr>
        <w:t>employer-provided employee sick le</w:t>
      </w:r>
      <w:r>
        <w:rPr>
          <w:b/>
          <w:color w:val="D2232A"/>
        </w:rPr>
        <w:t>ave benefits, and will seek out payments from public sources or other means of maintaining earnings, rights and benefits, where permitted by law and when not covered by workers’ compensation</w:t>
      </w:r>
      <w:r>
        <w:rPr>
          <w:b/>
          <w:color w:val="000000"/>
        </w:rPr>
        <w:t>.</w:t>
      </w:r>
    </w:p>
    <w:p w:rsidR="008B58F3" w:rsidRDefault="00FE3EE2">
      <w:pPr>
        <w:numPr>
          <w:ilvl w:val="0"/>
          <w:numId w:val="4"/>
        </w:numPr>
        <w:pBdr>
          <w:top w:val="nil"/>
          <w:left w:val="nil"/>
          <w:bottom w:val="nil"/>
          <w:right w:val="nil"/>
          <w:between w:val="nil"/>
        </w:pBdr>
        <w:tabs>
          <w:tab w:val="left" w:pos="499"/>
          <w:tab w:val="left" w:pos="500"/>
        </w:tabs>
        <w:ind w:left="864" w:right="144"/>
      </w:pPr>
      <w:r>
        <w:rPr>
          <w:color w:val="000000"/>
        </w:rPr>
        <w:t>Providing employees at the time of exclusion with information on available benefits.</w:t>
      </w:r>
    </w:p>
    <w:p w:rsidR="008B58F3" w:rsidRDefault="00FE3EE2">
      <w:pPr>
        <w:pStyle w:val="Heading2"/>
        <w:ind w:firstLine="144"/>
      </w:pPr>
      <w:r>
        <w:t>Reporting, Recordkeeping, and Access</w:t>
      </w:r>
    </w:p>
    <w:p w:rsidR="008B58F3" w:rsidRDefault="00FE3EE2">
      <w:pPr>
        <w:pBdr>
          <w:top w:val="nil"/>
          <w:left w:val="nil"/>
          <w:bottom w:val="nil"/>
          <w:right w:val="nil"/>
          <w:between w:val="nil"/>
        </w:pBdr>
        <w:spacing w:before="120"/>
        <w:ind w:left="504" w:right="144"/>
        <w:rPr>
          <w:color w:val="000000"/>
        </w:rPr>
      </w:pPr>
      <w:r>
        <w:rPr>
          <w:color w:val="000000"/>
        </w:rPr>
        <w:t>It is our policy to:</w:t>
      </w:r>
    </w:p>
    <w:p w:rsidR="008B58F3" w:rsidRDefault="00FE3EE2">
      <w:pPr>
        <w:numPr>
          <w:ilvl w:val="0"/>
          <w:numId w:val="4"/>
        </w:numPr>
        <w:pBdr>
          <w:top w:val="nil"/>
          <w:left w:val="nil"/>
          <w:bottom w:val="nil"/>
          <w:right w:val="nil"/>
          <w:between w:val="nil"/>
        </w:pBdr>
        <w:tabs>
          <w:tab w:val="left" w:pos="499"/>
          <w:tab w:val="left" w:pos="500"/>
        </w:tabs>
        <w:spacing w:before="120"/>
        <w:ind w:left="864" w:right="144"/>
      </w:pPr>
      <w:r>
        <w:rPr>
          <w:color w:val="000000"/>
        </w:rPr>
        <w:t>Report information about COVID-19 cases at our workplace to the local health department whenever required by law, and provide any related information requested by the local health department.</w:t>
      </w:r>
    </w:p>
    <w:p w:rsidR="008B58F3" w:rsidRDefault="00FE3EE2">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lastRenderedPageBreak/>
        <w:t>Report immediately to Cal/OSHA any COVID-19-related serious illn</w:t>
      </w:r>
      <w:r>
        <w:rPr>
          <w:color w:val="000000"/>
        </w:rPr>
        <w:t>esses or death, as defined under CCR Title 8 section 330(h), of an employee occurring in our place of employment or in connection with any employment.</w:t>
      </w:r>
    </w:p>
    <w:p w:rsidR="008B58F3" w:rsidRDefault="00FE3EE2">
      <w:pPr>
        <w:numPr>
          <w:ilvl w:val="0"/>
          <w:numId w:val="4"/>
        </w:numPr>
        <w:pBdr>
          <w:top w:val="nil"/>
          <w:left w:val="nil"/>
          <w:bottom w:val="nil"/>
          <w:right w:val="nil"/>
          <w:between w:val="nil"/>
        </w:pBdr>
        <w:tabs>
          <w:tab w:val="left" w:pos="499"/>
          <w:tab w:val="left" w:pos="500"/>
        </w:tabs>
        <w:ind w:left="864" w:right="144"/>
      </w:pPr>
      <w:r>
        <w:rPr>
          <w:color w:val="000000"/>
        </w:rPr>
        <w:t>Maintain records of the steps taken to implement our written COVID-19 Prevention Program in accordance wi</w:t>
      </w:r>
      <w:r>
        <w:rPr>
          <w:color w:val="000000"/>
        </w:rPr>
        <w:t>th CCR Title 8 section 3203(b).</w:t>
      </w:r>
    </w:p>
    <w:p w:rsidR="008B58F3" w:rsidRDefault="00FE3EE2">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t>Make our written COVID-19 Prevention Program available at the workplace to employees, authorized employee representatives, and to representatives of Cal/OSHA immediately upon request.</w:t>
      </w:r>
    </w:p>
    <w:p w:rsidR="008B58F3" w:rsidRDefault="00FE3EE2">
      <w:pPr>
        <w:numPr>
          <w:ilvl w:val="0"/>
          <w:numId w:val="4"/>
        </w:numPr>
        <w:pBdr>
          <w:top w:val="nil"/>
          <w:left w:val="nil"/>
          <w:bottom w:val="nil"/>
          <w:right w:val="nil"/>
          <w:between w:val="nil"/>
        </w:pBdr>
        <w:tabs>
          <w:tab w:val="left" w:pos="499"/>
          <w:tab w:val="left" w:pos="500"/>
        </w:tabs>
        <w:spacing w:line="249" w:lineRule="auto"/>
        <w:ind w:left="864" w:right="144"/>
      </w:pPr>
      <w:r>
        <w:rPr>
          <w:color w:val="000000"/>
        </w:rPr>
        <w:t xml:space="preserve">Use the </w:t>
      </w:r>
      <w:r>
        <w:rPr>
          <w:b/>
          <w:color w:val="000000"/>
        </w:rPr>
        <w:t>Appendix C: Investigating COVID-</w:t>
      </w:r>
      <w:r>
        <w:rPr>
          <w:b/>
          <w:color w:val="000000"/>
        </w:rPr>
        <w:t>19 Cases</w:t>
      </w:r>
      <w:r>
        <w:rPr>
          <w:color w:val="000000"/>
        </w:rPr>
        <w:t xml:space="preserve"> form to keep a record of and track all COVID-19 cases. The information will be made available to employees, authorized employee representatives, or as otherwise required by law, with personal identifying information removed.</w:t>
      </w:r>
    </w:p>
    <w:p w:rsidR="008B58F3" w:rsidRDefault="008B58F3">
      <w:pPr>
        <w:pBdr>
          <w:top w:val="nil"/>
          <w:left w:val="nil"/>
          <w:bottom w:val="nil"/>
          <w:right w:val="nil"/>
          <w:between w:val="nil"/>
        </w:pBdr>
        <w:tabs>
          <w:tab w:val="left" w:pos="499"/>
          <w:tab w:val="left" w:pos="500"/>
        </w:tabs>
        <w:spacing w:line="249" w:lineRule="auto"/>
        <w:ind w:right="144"/>
        <w:rPr>
          <w:color w:val="C00000"/>
        </w:rPr>
      </w:pPr>
    </w:p>
    <w:p w:rsidR="008B58F3" w:rsidRDefault="00FE3EE2">
      <w:pPr>
        <w:pStyle w:val="Heading2"/>
        <w:ind w:firstLine="144"/>
      </w:pPr>
      <w:r>
        <w:t>Return-to-Work Criteria</w:t>
      </w:r>
    </w:p>
    <w:p w:rsidR="008B58F3" w:rsidRDefault="00FE3EE2">
      <w:pPr>
        <w:numPr>
          <w:ilvl w:val="0"/>
          <w:numId w:val="9"/>
        </w:numPr>
        <w:pBdr>
          <w:top w:val="nil"/>
          <w:left w:val="nil"/>
          <w:bottom w:val="nil"/>
          <w:right w:val="nil"/>
          <w:between w:val="nil"/>
        </w:pBdr>
        <w:tabs>
          <w:tab w:val="left" w:pos="499"/>
          <w:tab w:val="left" w:pos="500"/>
        </w:tabs>
        <w:spacing w:before="120"/>
        <w:ind w:left="864" w:right="144"/>
      </w:pPr>
      <w:r>
        <w:rPr>
          <w:color w:val="000000"/>
        </w:rPr>
        <w:t>COVID-19 cases with COVID-19 symptoms will not return to work until all the following have occurred:</w:t>
      </w:r>
    </w:p>
    <w:p w:rsidR="008B58F3" w:rsidRDefault="00FE3EE2">
      <w:pPr>
        <w:numPr>
          <w:ilvl w:val="0"/>
          <w:numId w:val="11"/>
        </w:numPr>
        <w:pBdr>
          <w:top w:val="nil"/>
          <w:left w:val="nil"/>
          <w:bottom w:val="nil"/>
          <w:right w:val="nil"/>
          <w:between w:val="nil"/>
        </w:pBdr>
        <w:tabs>
          <w:tab w:val="left" w:pos="859"/>
          <w:tab w:val="left" w:pos="860"/>
        </w:tabs>
        <w:ind w:right="144"/>
      </w:pPr>
      <w:r>
        <w:rPr>
          <w:color w:val="000000"/>
        </w:rPr>
        <w:t>At least 24 hours have passed since a fever of 100.4 or higher has resolved without the use of fever-reducing medications.</w:t>
      </w:r>
    </w:p>
    <w:p w:rsidR="008B58F3" w:rsidRDefault="00FE3EE2">
      <w:pPr>
        <w:numPr>
          <w:ilvl w:val="0"/>
          <w:numId w:val="11"/>
        </w:numPr>
        <w:pBdr>
          <w:top w:val="nil"/>
          <w:left w:val="nil"/>
          <w:bottom w:val="nil"/>
          <w:right w:val="nil"/>
          <w:between w:val="nil"/>
        </w:pBdr>
        <w:tabs>
          <w:tab w:val="left" w:pos="859"/>
          <w:tab w:val="left" w:pos="860"/>
        </w:tabs>
        <w:ind w:right="144"/>
      </w:pPr>
      <w:r>
        <w:rPr>
          <w:color w:val="000000"/>
        </w:rPr>
        <w:t>COVID-19</w:t>
      </w:r>
      <w:r>
        <w:rPr>
          <w:color w:val="000000"/>
        </w:rPr>
        <w:t xml:space="preserve"> symptoms have improved.</w:t>
      </w:r>
    </w:p>
    <w:p w:rsidR="008B58F3" w:rsidRDefault="00FE3EE2">
      <w:pPr>
        <w:numPr>
          <w:ilvl w:val="0"/>
          <w:numId w:val="11"/>
        </w:numPr>
        <w:pBdr>
          <w:top w:val="nil"/>
          <w:left w:val="nil"/>
          <w:bottom w:val="nil"/>
          <w:right w:val="nil"/>
          <w:between w:val="nil"/>
        </w:pBdr>
        <w:tabs>
          <w:tab w:val="left" w:pos="859"/>
          <w:tab w:val="left" w:pos="860"/>
        </w:tabs>
        <w:ind w:right="144"/>
      </w:pPr>
      <w:r>
        <w:rPr>
          <w:color w:val="000000"/>
        </w:rPr>
        <w:t>At least 10 days have passed since COVID-19 symptoms first appeared.</w:t>
      </w:r>
    </w:p>
    <w:p w:rsidR="008B58F3" w:rsidRDefault="00FE3EE2">
      <w:pPr>
        <w:numPr>
          <w:ilvl w:val="0"/>
          <w:numId w:val="9"/>
        </w:numPr>
        <w:pBdr>
          <w:top w:val="nil"/>
          <w:left w:val="nil"/>
          <w:bottom w:val="nil"/>
          <w:right w:val="nil"/>
          <w:between w:val="nil"/>
        </w:pBdr>
        <w:tabs>
          <w:tab w:val="left" w:pos="499"/>
          <w:tab w:val="left" w:pos="500"/>
        </w:tabs>
        <w:spacing w:line="249" w:lineRule="auto"/>
        <w:ind w:left="864" w:right="144"/>
      </w:pPr>
      <w:r>
        <w:rPr>
          <w:color w:val="000000"/>
        </w:rPr>
        <w:t>COVID-19 cases who tested positive but never developed COVID-19 symptoms will not return to work until a minimum of 10 days have passed since the date of specimen collection of their first positive COVID-19 test.</w:t>
      </w:r>
    </w:p>
    <w:p w:rsidR="008B58F3" w:rsidRDefault="00FE3EE2">
      <w:pPr>
        <w:numPr>
          <w:ilvl w:val="0"/>
          <w:numId w:val="9"/>
        </w:numPr>
        <w:pBdr>
          <w:top w:val="nil"/>
          <w:left w:val="nil"/>
          <w:bottom w:val="nil"/>
          <w:right w:val="nil"/>
          <w:between w:val="nil"/>
        </w:pBdr>
        <w:tabs>
          <w:tab w:val="left" w:pos="499"/>
          <w:tab w:val="left" w:pos="500"/>
        </w:tabs>
        <w:ind w:left="864" w:right="144"/>
      </w:pPr>
      <w:r>
        <w:rPr>
          <w:color w:val="000000"/>
        </w:rPr>
        <w:t>A negative COVID-19 test will not be requir</w:t>
      </w:r>
      <w:r>
        <w:rPr>
          <w:color w:val="000000"/>
        </w:rPr>
        <w:t>ed for an employee to return to work.</w:t>
      </w:r>
    </w:p>
    <w:p w:rsidR="008B58F3" w:rsidRDefault="00FE3EE2">
      <w:pPr>
        <w:numPr>
          <w:ilvl w:val="0"/>
          <w:numId w:val="9"/>
        </w:numPr>
        <w:pBdr>
          <w:top w:val="nil"/>
          <w:left w:val="nil"/>
          <w:bottom w:val="single" w:sz="12" w:space="1" w:color="000000"/>
          <w:right w:val="nil"/>
          <w:between w:val="nil"/>
        </w:pBdr>
        <w:tabs>
          <w:tab w:val="left" w:pos="499"/>
          <w:tab w:val="left" w:pos="500"/>
        </w:tabs>
        <w:spacing w:line="249" w:lineRule="auto"/>
        <w:ind w:left="864" w:right="144"/>
      </w:pPr>
      <w:r>
        <w:rPr>
          <w:color w:val="000000"/>
        </w:rPr>
        <w:t>If an order to isolate or quarantine an employee is issued by a local or state health official, the employee will not return to work until the period of isolation or quarantine is completed or the order is lifted. If n</w:t>
      </w:r>
      <w:r>
        <w:rPr>
          <w:color w:val="000000"/>
        </w:rPr>
        <w:t>o period was specified, then the period will be 10 days from the time the order to isolate was effective, or 14 days from the time the order to quarantine was effective.</w:t>
      </w:r>
    </w:p>
    <w:p w:rsidR="008B58F3" w:rsidRDefault="00FE3EE2">
      <w:pPr>
        <w:pBdr>
          <w:top w:val="nil"/>
          <w:left w:val="nil"/>
          <w:bottom w:val="nil"/>
          <w:right w:val="nil"/>
          <w:between w:val="nil"/>
        </w:pBdr>
        <w:spacing w:before="960"/>
        <w:ind w:left="504" w:right="302"/>
        <w:rPr>
          <w:color w:val="C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304800</wp:posOffset>
                </wp:positionH>
                <wp:positionV relativeFrom="paragraph">
                  <wp:posOffset>749300</wp:posOffset>
                </wp:positionV>
                <wp:extent cx="615759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7203" y="3780000"/>
                          <a:ext cx="6157595"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749300</wp:posOffset>
                </wp:positionV>
                <wp:extent cx="6157595"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157595" cy="12700"/>
                        </a:xfrm>
                        <a:prstGeom prst="rect"/>
                        <a:ln/>
                      </pic:spPr>
                    </pic:pic>
                  </a:graphicData>
                </a:graphic>
              </wp:anchor>
            </w:drawing>
          </mc:Fallback>
        </mc:AlternateContent>
      </w:r>
    </w:p>
    <w:p w:rsidR="008B58F3" w:rsidRDefault="00FE3EE2">
      <w:pPr>
        <w:pBdr>
          <w:top w:val="nil"/>
          <w:left w:val="nil"/>
          <w:bottom w:val="nil"/>
          <w:right w:val="nil"/>
          <w:between w:val="nil"/>
        </w:pBdr>
        <w:ind w:left="504" w:right="302"/>
        <w:rPr>
          <w:color w:val="000000"/>
        </w:rPr>
      </w:pPr>
      <w:r>
        <w:rPr>
          <w:b/>
          <w:color w:val="C00000"/>
        </w:rPr>
        <w:t xml:space="preserve">Wendy </w:t>
      </w:r>
      <w:proofErr w:type="spellStart"/>
      <w:r>
        <w:rPr>
          <w:b/>
          <w:color w:val="C00000"/>
        </w:rPr>
        <w:t>Orlandi</w:t>
      </w:r>
      <w:proofErr w:type="spellEnd"/>
      <w:r>
        <w:rPr>
          <w:b/>
          <w:color w:val="C00000"/>
        </w:rPr>
        <w:t xml:space="preserve">, </w:t>
      </w:r>
      <w:proofErr w:type="gramStart"/>
      <w:r>
        <w:rPr>
          <w:b/>
          <w:color w:val="C00000"/>
        </w:rPr>
        <w:t xml:space="preserve">Superintendent </w:t>
      </w:r>
      <w:r>
        <w:rPr>
          <w:b/>
          <w:color w:val="C00000"/>
        </w:rPr>
        <w:t xml:space="preserve"> *</w:t>
      </w:r>
      <w:proofErr w:type="gramEnd"/>
      <w:r>
        <w:rPr>
          <w:b/>
          <w:color w:val="C00000"/>
        </w:rPr>
        <w:t>sign and date</w:t>
      </w:r>
    </w:p>
    <w:p w:rsidR="008B58F3" w:rsidRDefault="008B58F3">
      <w:pPr>
        <w:pBdr>
          <w:top w:val="nil"/>
          <w:left w:val="nil"/>
          <w:bottom w:val="nil"/>
          <w:right w:val="nil"/>
          <w:between w:val="nil"/>
        </w:pBdr>
        <w:spacing w:line="249" w:lineRule="auto"/>
        <w:ind w:left="500" w:right="144"/>
        <w:rPr>
          <w:color w:val="000000"/>
        </w:rPr>
      </w:pPr>
    </w:p>
    <w:p w:rsidR="008B58F3" w:rsidRDefault="00FE3EE2">
      <w:pPr>
        <w:ind w:right="504"/>
        <w:rPr>
          <w:sz w:val="30"/>
          <w:szCs w:val="30"/>
        </w:rPr>
      </w:pPr>
      <w:r>
        <w:br w:type="page"/>
      </w:r>
    </w:p>
    <w:p w:rsidR="008B58F3" w:rsidRDefault="00FE3EE2">
      <w:pPr>
        <w:pStyle w:val="Heading2"/>
        <w:ind w:firstLine="144"/>
      </w:pPr>
      <w:r>
        <w:lastRenderedPageBreak/>
        <w:t>Appendix A: Identification of COVID-19 Hazards</w:t>
      </w:r>
    </w:p>
    <w:p w:rsidR="008B58F3" w:rsidRDefault="00FE3EE2">
      <w:pPr>
        <w:pBdr>
          <w:top w:val="nil"/>
          <w:left w:val="nil"/>
          <w:bottom w:val="nil"/>
          <w:right w:val="nil"/>
          <w:between w:val="nil"/>
        </w:pBdr>
        <w:tabs>
          <w:tab w:val="left" w:pos="12379"/>
        </w:tabs>
        <w:spacing w:before="120"/>
        <w:ind w:left="140"/>
        <w:rPr>
          <w:color w:val="000000"/>
        </w:rPr>
      </w:pPr>
      <w:r>
        <w:rPr>
          <w:color w:val="000000"/>
        </w:rPr>
        <w:t>All persons, regardless of symptoms or negative COVID-19 test results, will be considered potentially infectious.  Particular attention will be paid to areas where people may congregate or come in contact with one another, regardless of whether employees a</w:t>
      </w:r>
      <w:r>
        <w:rPr>
          <w:color w:val="000000"/>
        </w:rPr>
        <w:t>re performing an assigned work task or not. For example:  meetings, entrances, bathrooms, hallways, aisles, walkways, elevators, break or eating areas, cool-down areas, and waiting areas.</w:t>
      </w:r>
    </w:p>
    <w:p w:rsidR="008B58F3" w:rsidRDefault="00FE3EE2">
      <w:pPr>
        <w:pBdr>
          <w:top w:val="nil"/>
          <w:left w:val="nil"/>
          <w:bottom w:val="nil"/>
          <w:right w:val="nil"/>
          <w:between w:val="nil"/>
        </w:pBdr>
        <w:tabs>
          <w:tab w:val="left" w:pos="12379"/>
        </w:tabs>
        <w:spacing w:before="120"/>
        <w:ind w:left="140"/>
        <w:rPr>
          <w:color w:val="000000"/>
        </w:rPr>
      </w:pPr>
      <w:r>
        <w:rPr>
          <w:color w:val="000000"/>
        </w:rPr>
        <w:t>Evaluation of potential workplace exposure will be to all persons at</w:t>
      </w:r>
      <w:r>
        <w:rPr>
          <w:color w:val="000000"/>
        </w:rPr>
        <w:t xml:space="preserve"> the workplace or who may enter the workplace, including coworkers, employees of other entities, members of the public, customers or clients, and independent contractors. We will consider how employees and other persons enter, leave, and travel through the</w:t>
      </w:r>
      <w:r>
        <w:rPr>
          <w:color w:val="000000"/>
        </w:rPr>
        <w:t xml:space="preserve"> workplace, in addition to addressing fixed work locations.</w:t>
      </w:r>
    </w:p>
    <w:p w:rsidR="008B58F3" w:rsidRDefault="00FE3EE2">
      <w:pPr>
        <w:pBdr>
          <w:top w:val="nil"/>
          <w:left w:val="nil"/>
          <w:bottom w:val="nil"/>
          <w:right w:val="nil"/>
          <w:between w:val="nil"/>
        </w:pBdr>
        <w:tabs>
          <w:tab w:val="left" w:pos="12379"/>
        </w:tabs>
        <w:spacing w:before="240"/>
        <w:ind w:left="140"/>
        <w:rPr>
          <w:color w:val="D2232A"/>
        </w:rPr>
      </w:pPr>
      <w:r>
        <w:rPr>
          <w:b/>
          <w:color w:val="000000"/>
        </w:rPr>
        <w:t>Person conducting the evaluation</w:t>
      </w:r>
      <w:r>
        <w:rPr>
          <w:color w:val="000000"/>
        </w:rPr>
        <w:t>:</w:t>
      </w:r>
      <w:r>
        <w:rPr>
          <w:b/>
          <w:color w:val="000000"/>
        </w:rPr>
        <w:t xml:space="preserve"> </w:t>
      </w:r>
      <w:r>
        <w:rPr>
          <w:b/>
          <w:color w:val="D2232A"/>
        </w:rPr>
        <w:t>[enter name(s)]</w:t>
      </w:r>
    </w:p>
    <w:p w:rsidR="008B58F3" w:rsidRDefault="00FE3EE2">
      <w:pPr>
        <w:pBdr>
          <w:top w:val="nil"/>
          <w:left w:val="nil"/>
          <w:bottom w:val="nil"/>
          <w:right w:val="nil"/>
          <w:between w:val="nil"/>
        </w:pBdr>
        <w:tabs>
          <w:tab w:val="left" w:pos="12379"/>
        </w:tabs>
        <w:spacing w:before="240"/>
        <w:ind w:left="140"/>
        <w:rPr>
          <w:color w:val="000000"/>
        </w:rPr>
      </w:pPr>
      <w:r>
        <w:rPr>
          <w:b/>
          <w:color w:val="000000"/>
        </w:rPr>
        <w:t>Date</w:t>
      </w:r>
      <w:r>
        <w:rPr>
          <w:color w:val="000000"/>
        </w:rPr>
        <w:t xml:space="preserve">: </w:t>
      </w:r>
      <w:r>
        <w:rPr>
          <w:b/>
          <w:color w:val="D2232A"/>
        </w:rPr>
        <w:t>[enter date]</w:t>
      </w:r>
    </w:p>
    <w:p w:rsidR="008B58F3" w:rsidRDefault="00FE3EE2">
      <w:pPr>
        <w:pBdr>
          <w:top w:val="nil"/>
          <w:left w:val="nil"/>
          <w:bottom w:val="nil"/>
          <w:right w:val="nil"/>
          <w:between w:val="nil"/>
        </w:pBdr>
        <w:spacing w:before="240" w:after="240"/>
        <w:ind w:left="140"/>
        <w:rPr>
          <w:color w:val="D2232A"/>
        </w:rPr>
      </w:pPr>
      <w:r>
        <w:rPr>
          <w:b/>
          <w:color w:val="000000"/>
        </w:rPr>
        <w:t>Name(s) of employee and authorized employee representative that participated</w:t>
      </w:r>
      <w:r>
        <w:rPr>
          <w:color w:val="000000"/>
        </w:rPr>
        <w:t xml:space="preserve">: </w:t>
      </w:r>
      <w:r>
        <w:rPr>
          <w:b/>
          <w:color w:val="D2232A"/>
        </w:rPr>
        <w:t>[enter name(s)]</w:t>
      </w:r>
    </w:p>
    <w:tbl>
      <w:tblPr>
        <w:tblStyle w:val="a3"/>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2070"/>
        <w:gridCol w:w="3240"/>
        <w:gridCol w:w="2610"/>
      </w:tblGrid>
      <w:tr w:rsidR="008B58F3">
        <w:trPr>
          <w:trHeight w:val="1092"/>
        </w:trPr>
        <w:tc>
          <w:tcPr>
            <w:tcW w:w="2880" w:type="dxa"/>
            <w:shd w:val="clear" w:color="auto" w:fill="DBE5F1"/>
            <w:vAlign w:val="center"/>
          </w:tcPr>
          <w:p w:rsidR="008B58F3" w:rsidRDefault="00FE3EE2">
            <w:pPr>
              <w:pBdr>
                <w:top w:val="nil"/>
                <w:left w:val="nil"/>
                <w:bottom w:val="nil"/>
                <w:right w:val="nil"/>
                <w:between w:val="nil"/>
              </w:pBdr>
              <w:spacing w:before="16"/>
              <w:ind w:left="80" w:right="108"/>
              <w:rPr>
                <w:color w:val="000000"/>
              </w:rPr>
            </w:pPr>
            <w:r>
              <w:rPr>
                <w:b/>
                <w:color w:val="000000"/>
              </w:rPr>
              <w:t>Interaction, area, activity, work task, process, equipment and material that potentially exposes employees to COVID-19 hazards</w:t>
            </w:r>
          </w:p>
        </w:tc>
        <w:tc>
          <w:tcPr>
            <w:tcW w:w="2070" w:type="dxa"/>
            <w:shd w:val="clear" w:color="auto" w:fill="DBE5F1"/>
            <w:vAlign w:val="center"/>
          </w:tcPr>
          <w:p w:rsidR="008B58F3" w:rsidRDefault="00FE3EE2">
            <w:pPr>
              <w:pBdr>
                <w:top w:val="nil"/>
                <w:left w:val="nil"/>
                <w:bottom w:val="nil"/>
                <w:right w:val="nil"/>
                <w:between w:val="nil"/>
              </w:pBdr>
              <w:spacing w:before="24"/>
              <w:ind w:left="80"/>
              <w:rPr>
                <w:color w:val="000000"/>
              </w:rPr>
            </w:pPr>
            <w:r>
              <w:rPr>
                <w:b/>
                <w:color w:val="000000"/>
              </w:rPr>
              <w:t>Places and times</w:t>
            </w:r>
          </w:p>
        </w:tc>
        <w:tc>
          <w:tcPr>
            <w:tcW w:w="3240" w:type="dxa"/>
            <w:shd w:val="clear" w:color="auto" w:fill="DBE5F1"/>
            <w:vAlign w:val="center"/>
          </w:tcPr>
          <w:p w:rsidR="008B58F3" w:rsidRDefault="00FE3EE2">
            <w:pPr>
              <w:pBdr>
                <w:top w:val="nil"/>
                <w:left w:val="nil"/>
                <w:bottom w:val="nil"/>
                <w:right w:val="nil"/>
                <w:between w:val="nil"/>
              </w:pBdr>
              <w:spacing w:before="24" w:line="249" w:lineRule="auto"/>
              <w:ind w:left="80"/>
              <w:rPr>
                <w:color w:val="000000"/>
              </w:rPr>
            </w:pPr>
            <w:r>
              <w:rPr>
                <w:b/>
                <w:color w:val="000000"/>
              </w:rPr>
              <w:t xml:space="preserve">Potential for COVID-19 exposures and employees affected, including members of the public and employees of other </w:t>
            </w:r>
            <w:r>
              <w:rPr>
                <w:b/>
                <w:color w:val="000000"/>
              </w:rPr>
              <w:t>employers</w:t>
            </w:r>
          </w:p>
        </w:tc>
        <w:tc>
          <w:tcPr>
            <w:tcW w:w="2610" w:type="dxa"/>
            <w:shd w:val="clear" w:color="auto" w:fill="DBE5F1"/>
            <w:vAlign w:val="center"/>
          </w:tcPr>
          <w:p w:rsidR="008B58F3" w:rsidRDefault="00FE3EE2">
            <w:pPr>
              <w:pBdr>
                <w:top w:val="nil"/>
                <w:left w:val="nil"/>
                <w:bottom w:val="nil"/>
                <w:right w:val="nil"/>
                <w:between w:val="nil"/>
              </w:pBdr>
              <w:spacing w:before="16"/>
              <w:ind w:left="80" w:right="353"/>
              <w:rPr>
                <w:color w:val="000000"/>
              </w:rPr>
            </w:pPr>
            <w:r>
              <w:rPr>
                <w:b/>
                <w:color w:val="000000"/>
              </w:rPr>
              <w:t>Existing and/or additional COVID-19 prevention controls, including barriers, partitions and ventilation</w:t>
            </w: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957"/>
        </w:trPr>
        <w:tc>
          <w:tcPr>
            <w:tcW w:w="288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324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6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bl>
    <w:p w:rsidR="008B58F3" w:rsidRDefault="008B58F3">
      <w:pPr>
        <w:rPr>
          <w:rFonts w:ascii="Times New Roman" w:eastAsia="Times New Roman" w:hAnsi="Times New Roman" w:cs="Times New Roman"/>
        </w:rPr>
        <w:sectPr w:rsidR="008B58F3">
          <w:pgSz w:w="12240" w:h="15840"/>
          <w:pgMar w:top="720" w:right="720" w:bottom="720" w:left="720" w:header="720" w:footer="720" w:gutter="0"/>
          <w:cols w:space="720"/>
        </w:sectPr>
      </w:pPr>
    </w:p>
    <w:p w:rsidR="008B58F3" w:rsidRDefault="00FE3EE2">
      <w:pPr>
        <w:pStyle w:val="Heading2"/>
        <w:spacing w:before="0"/>
        <w:ind w:firstLine="144"/>
      </w:pPr>
      <w:r>
        <w:lastRenderedPageBreak/>
        <w:t>Appendix B: COVID-19 Inspections</w:t>
      </w:r>
    </w:p>
    <w:p w:rsidR="008B58F3" w:rsidRDefault="00FE3EE2">
      <w:pPr>
        <w:pBdr>
          <w:top w:val="nil"/>
          <w:left w:val="nil"/>
          <w:bottom w:val="nil"/>
          <w:right w:val="nil"/>
          <w:between w:val="nil"/>
        </w:pBdr>
        <w:spacing w:line="249" w:lineRule="auto"/>
        <w:ind w:left="140"/>
        <w:rPr>
          <w:color w:val="000000"/>
        </w:rPr>
      </w:pPr>
      <w:r>
        <w:rPr>
          <w:b/>
          <w:color w:val="D2232A"/>
        </w:rPr>
        <w:t>Review the information available at</w:t>
      </w:r>
      <w:hyperlink r:id="rId9">
        <w:r>
          <w:rPr>
            <w:color w:val="0000FF"/>
            <w:u w:val="single"/>
          </w:rPr>
          <w:t xml:space="preserve"> www.dir.ca.gov/dosh/coronavirus/</w:t>
        </w:r>
      </w:hyperlink>
      <w:hyperlink r:id="rId10">
        <w:r>
          <w:rPr>
            <w:b/>
            <w:color w:val="D2232A"/>
          </w:rPr>
          <w:t xml:space="preserve"> </w:t>
        </w:r>
      </w:hyperlink>
    </w:p>
    <w:p w:rsidR="008B58F3" w:rsidRDefault="00FE3EE2">
      <w:pPr>
        <w:pBdr>
          <w:top w:val="nil"/>
          <w:left w:val="nil"/>
          <w:bottom w:val="nil"/>
          <w:right w:val="nil"/>
          <w:between w:val="nil"/>
        </w:pBdr>
        <w:tabs>
          <w:tab w:val="left" w:pos="3019"/>
          <w:tab w:val="left" w:pos="9500"/>
        </w:tabs>
        <w:spacing w:before="120"/>
        <w:ind w:left="140"/>
        <w:rPr>
          <w:color w:val="000000"/>
        </w:rPr>
      </w:pPr>
      <w:r>
        <w:rPr>
          <w:b/>
          <w:color w:val="000000"/>
        </w:rPr>
        <w:t xml:space="preserve">Date: </w:t>
      </w:r>
      <w:r>
        <w:rPr>
          <w:b/>
          <w:color w:val="D2232A"/>
        </w:rPr>
        <w:t>[enter date]</w:t>
      </w:r>
    </w:p>
    <w:p w:rsidR="008B58F3" w:rsidRDefault="00FE3EE2">
      <w:pPr>
        <w:pBdr>
          <w:top w:val="nil"/>
          <w:left w:val="nil"/>
          <w:bottom w:val="nil"/>
          <w:right w:val="nil"/>
          <w:between w:val="nil"/>
        </w:pBdr>
        <w:tabs>
          <w:tab w:val="left" w:pos="3019"/>
          <w:tab w:val="left" w:pos="9500"/>
        </w:tabs>
        <w:spacing w:before="120"/>
        <w:ind w:left="140"/>
        <w:rPr>
          <w:color w:val="000000"/>
        </w:rPr>
      </w:pPr>
      <w:r>
        <w:rPr>
          <w:b/>
          <w:color w:val="000000"/>
        </w:rPr>
        <w:t>Name of person conducting the inspection</w:t>
      </w:r>
      <w:r>
        <w:rPr>
          <w:color w:val="000000"/>
        </w:rPr>
        <w:t xml:space="preserve">: </w:t>
      </w:r>
      <w:r>
        <w:rPr>
          <w:b/>
          <w:color w:val="D2232A"/>
        </w:rPr>
        <w:t>[enter names]</w:t>
      </w:r>
    </w:p>
    <w:p w:rsidR="008B58F3" w:rsidRDefault="00FE3EE2">
      <w:pPr>
        <w:pBdr>
          <w:top w:val="nil"/>
          <w:left w:val="nil"/>
          <w:bottom w:val="nil"/>
          <w:right w:val="nil"/>
          <w:between w:val="nil"/>
        </w:pBdr>
        <w:tabs>
          <w:tab w:val="left" w:pos="3019"/>
          <w:tab w:val="left" w:pos="9500"/>
        </w:tabs>
        <w:spacing w:before="120" w:after="120"/>
        <w:ind w:left="140"/>
        <w:rPr>
          <w:color w:val="000000"/>
        </w:rPr>
      </w:pPr>
      <w:r>
        <w:rPr>
          <w:b/>
          <w:color w:val="000000"/>
        </w:rPr>
        <w:t>Work location evaluated</w:t>
      </w:r>
      <w:r>
        <w:rPr>
          <w:color w:val="000000"/>
        </w:rPr>
        <w:t xml:space="preserve">: </w:t>
      </w:r>
      <w:r>
        <w:rPr>
          <w:b/>
          <w:color w:val="D2232A"/>
        </w:rPr>
        <w:t>[ente</w:t>
      </w:r>
      <w:r>
        <w:rPr>
          <w:b/>
          <w:color w:val="D2232A"/>
        </w:rPr>
        <w:t>r information]</w:t>
      </w:r>
    </w:p>
    <w:tbl>
      <w:tblPr>
        <w:tblStyle w:val="a4"/>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70"/>
        <w:gridCol w:w="1710"/>
        <w:gridCol w:w="2070"/>
        <w:gridCol w:w="1890"/>
      </w:tblGrid>
      <w:tr w:rsidR="008B58F3">
        <w:trPr>
          <w:trHeight w:val="325"/>
        </w:trPr>
        <w:tc>
          <w:tcPr>
            <w:tcW w:w="4870" w:type="dxa"/>
            <w:shd w:val="clear" w:color="auto" w:fill="DBE5F1"/>
            <w:vAlign w:val="center"/>
          </w:tcPr>
          <w:p w:rsidR="008B58F3" w:rsidRDefault="00FE3EE2">
            <w:pPr>
              <w:pBdr>
                <w:top w:val="nil"/>
                <w:left w:val="nil"/>
                <w:bottom w:val="nil"/>
                <w:right w:val="nil"/>
                <w:between w:val="nil"/>
              </w:pBdr>
              <w:spacing w:before="24"/>
              <w:jc w:val="center"/>
              <w:rPr>
                <w:color w:val="000000"/>
              </w:rPr>
            </w:pPr>
            <w:r>
              <w:rPr>
                <w:b/>
                <w:color w:val="000000"/>
              </w:rPr>
              <w:t>Exposure Controls</w:t>
            </w:r>
          </w:p>
        </w:tc>
        <w:tc>
          <w:tcPr>
            <w:tcW w:w="1710" w:type="dxa"/>
            <w:shd w:val="clear" w:color="auto" w:fill="DBE5F1"/>
            <w:vAlign w:val="center"/>
          </w:tcPr>
          <w:p w:rsidR="008B58F3" w:rsidRDefault="00FE3EE2">
            <w:pPr>
              <w:pBdr>
                <w:top w:val="nil"/>
                <w:left w:val="nil"/>
                <w:bottom w:val="nil"/>
                <w:right w:val="nil"/>
                <w:between w:val="nil"/>
              </w:pBdr>
              <w:spacing w:before="24"/>
              <w:jc w:val="center"/>
              <w:rPr>
                <w:color w:val="000000"/>
              </w:rPr>
            </w:pPr>
            <w:r>
              <w:rPr>
                <w:b/>
                <w:color w:val="000000"/>
              </w:rPr>
              <w:t>Status</w:t>
            </w:r>
          </w:p>
        </w:tc>
        <w:tc>
          <w:tcPr>
            <w:tcW w:w="2070" w:type="dxa"/>
            <w:shd w:val="clear" w:color="auto" w:fill="DBE5F1"/>
            <w:vAlign w:val="center"/>
          </w:tcPr>
          <w:p w:rsidR="008B58F3" w:rsidRDefault="00FE3EE2">
            <w:pPr>
              <w:pBdr>
                <w:top w:val="nil"/>
                <w:left w:val="nil"/>
                <w:bottom w:val="nil"/>
                <w:right w:val="nil"/>
                <w:between w:val="nil"/>
              </w:pBdr>
              <w:spacing w:before="24"/>
              <w:jc w:val="center"/>
              <w:rPr>
                <w:color w:val="000000"/>
              </w:rPr>
            </w:pPr>
            <w:r>
              <w:rPr>
                <w:b/>
                <w:color w:val="000000"/>
              </w:rPr>
              <w:t>Person Assigned to Correct</w:t>
            </w:r>
          </w:p>
        </w:tc>
        <w:tc>
          <w:tcPr>
            <w:tcW w:w="1890" w:type="dxa"/>
            <w:shd w:val="clear" w:color="auto" w:fill="DBE5F1"/>
            <w:vAlign w:val="center"/>
          </w:tcPr>
          <w:p w:rsidR="008B58F3" w:rsidRDefault="00FE3EE2">
            <w:pPr>
              <w:pBdr>
                <w:top w:val="nil"/>
                <w:left w:val="nil"/>
                <w:bottom w:val="nil"/>
                <w:right w:val="nil"/>
                <w:between w:val="nil"/>
              </w:pBdr>
              <w:spacing w:before="24"/>
              <w:jc w:val="center"/>
              <w:rPr>
                <w:color w:val="000000"/>
              </w:rPr>
            </w:pPr>
            <w:r>
              <w:rPr>
                <w:b/>
                <w:color w:val="000000"/>
              </w:rPr>
              <w:t>Date Corrected</w:t>
            </w:r>
          </w:p>
        </w:tc>
      </w:tr>
      <w:tr w:rsidR="008B58F3">
        <w:trPr>
          <w:trHeight w:val="300"/>
        </w:trPr>
        <w:tc>
          <w:tcPr>
            <w:tcW w:w="4870" w:type="dxa"/>
          </w:tcPr>
          <w:p w:rsidR="008B58F3" w:rsidRDefault="00FE3EE2">
            <w:pPr>
              <w:pBdr>
                <w:top w:val="nil"/>
                <w:left w:val="nil"/>
                <w:bottom w:val="nil"/>
                <w:right w:val="nil"/>
                <w:between w:val="nil"/>
              </w:pBdr>
              <w:spacing w:before="120" w:after="120"/>
              <w:ind w:left="80"/>
              <w:rPr>
                <w:color w:val="000000"/>
              </w:rPr>
            </w:pPr>
            <w:r>
              <w:rPr>
                <w:b/>
                <w:color w:val="000000"/>
              </w:rPr>
              <w:t>Engineering</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Barriers/partitions</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564"/>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Ventilation (amount of fresh air and</w:t>
            </w:r>
          </w:p>
          <w:p w:rsidR="008B58F3" w:rsidRDefault="00FE3EE2">
            <w:pPr>
              <w:pBdr>
                <w:top w:val="nil"/>
                <w:left w:val="nil"/>
                <w:bottom w:val="nil"/>
                <w:right w:val="nil"/>
                <w:between w:val="nil"/>
              </w:pBdr>
              <w:spacing w:before="60" w:after="60"/>
              <w:ind w:right="161"/>
              <w:jc w:val="right"/>
              <w:rPr>
                <w:color w:val="000000"/>
              </w:rPr>
            </w:pPr>
            <w:r>
              <w:rPr>
                <w:color w:val="000000"/>
              </w:rPr>
              <w:t>filtration maximized)</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22"/>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Additional room air filtration</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8B58F3">
            <w:pPr>
              <w:pBdr>
                <w:top w:val="nil"/>
                <w:left w:val="nil"/>
                <w:bottom w:val="nil"/>
                <w:right w:val="nil"/>
                <w:between w:val="nil"/>
              </w:pBdr>
              <w:spacing w:before="60" w:after="60"/>
              <w:ind w:right="161"/>
              <w:jc w:val="right"/>
              <w:rPr>
                <w:color w:val="000000"/>
              </w:rPr>
            </w:pP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8B58F3">
            <w:pPr>
              <w:pBdr>
                <w:top w:val="nil"/>
                <w:left w:val="nil"/>
                <w:bottom w:val="nil"/>
                <w:right w:val="nil"/>
                <w:between w:val="nil"/>
              </w:pBdr>
              <w:spacing w:before="60" w:after="60"/>
              <w:ind w:right="161"/>
              <w:jc w:val="right"/>
              <w:rPr>
                <w:color w:val="000000"/>
              </w:rPr>
            </w:pP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FE3EE2">
            <w:pPr>
              <w:pBdr>
                <w:top w:val="nil"/>
                <w:left w:val="nil"/>
                <w:bottom w:val="nil"/>
                <w:right w:val="nil"/>
                <w:between w:val="nil"/>
              </w:pBdr>
              <w:spacing w:before="60" w:after="60"/>
              <w:ind w:left="80" w:right="161"/>
              <w:rPr>
                <w:color w:val="000000"/>
              </w:rPr>
            </w:pPr>
            <w:r>
              <w:rPr>
                <w:b/>
                <w:color w:val="000000"/>
              </w:rPr>
              <w:t>Administrative</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Physical distancing</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828"/>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Surface cleaning and disinfection</w:t>
            </w:r>
          </w:p>
          <w:p w:rsidR="008B58F3" w:rsidRDefault="00FE3EE2">
            <w:pPr>
              <w:pBdr>
                <w:top w:val="nil"/>
                <w:left w:val="nil"/>
                <w:bottom w:val="nil"/>
                <w:right w:val="nil"/>
                <w:between w:val="nil"/>
              </w:pBdr>
              <w:spacing w:before="60" w:after="60"/>
              <w:ind w:right="161"/>
              <w:jc w:val="right"/>
              <w:rPr>
                <w:color w:val="000000"/>
              </w:rPr>
            </w:pPr>
            <w:r>
              <w:rPr>
                <w:color w:val="000000"/>
              </w:rPr>
              <w:t>(frequently enough and adequate</w:t>
            </w:r>
          </w:p>
          <w:p w:rsidR="008B58F3" w:rsidRDefault="00FE3EE2">
            <w:pPr>
              <w:pBdr>
                <w:top w:val="nil"/>
                <w:left w:val="nil"/>
                <w:bottom w:val="nil"/>
                <w:right w:val="nil"/>
                <w:between w:val="nil"/>
              </w:pBdr>
              <w:spacing w:before="60" w:after="60"/>
              <w:ind w:right="161"/>
              <w:jc w:val="right"/>
              <w:rPr>
                <w:color w:val="000000"/>
              </w:rPr>
            </w:pPr>
            <w:r>
              <w:rPr>
                <w:color w:val="000000"/>
              </w:rPr>
              <w:t>supplies)</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564"/>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Hand washing facilities (adequate</w:t>
            </w:r>
          </w:p>
          <w:p w:rsidR="008B58F3" w:rsidRDefault="00FE3EE2">
            <w:pPr>
              <w:pBdr>
                <w:top w:val="nil"/>
                <w:left w:val="nil"/>
                <w:bottom w:val="nil"/>
                <w:right w:val="nil"/>
                <w:between w:val="nil"/>
              </w:pBdr>
              <w:spacing w:before="60" w:after="60"/>
              <w:ind w:right="161"/>
              <w:jc w:val="right"/>
              <w:rPr>
                <w:color w:val="000000"/>
              </w:rPr>
            </w:pPr>
            <w:r>
              <w:rPr>
                <w:color w:val="000000"/>
              </w:rPr>
              <w:t>numbers and supplies)</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828"/>
        </w:trPr>
        <w:tc>
          <w:tcPr>
            <w:tcW w:w="4870" w:type="dxa"/>
          </w:tcPr>
          <w:p w:rsidR="008B58F3" w:rsidRDefault="00FE3EE2">
            <w:pPr>
              <w:pBdr>
                <w:top w:val="nil"/>
                <w:left w:val="nil"/>
                <w:bottom w:val="nil"/>
                <w:right w:val="nil"/>
                <w:between w:val="nil"/>
              </w:pBdr>
              <w:spacing w:before="60" w:after="60"/>
              <w:ind w:left="373" w:right="161" w:firstLine="232"/>
              <w:jc w:val="right"/>
              <w:rPr>
                <w:color w:val="000000"/>
              </w:rPr>
            </w:pPr>
            <w:r>
              <w:rPr>
                <w:color w:val="000000"/>
              </w:rPr>
              <w:t>Disinfecting and hand sanitizing solutions being used according to manufacturer instructions</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8B58F3">
            <w:pPr>
              <w:pBdr>
                <w:top w:val="nil"/>
                <w:left w:val="nil"/>
                <w:bottom w:val="nil"/>
                <w:right w:val="nil"/>
                <w:between w:val="nil"/>
              </w:pBdr>
              <w:spacing w:before="60" w:after="60"/>
              <w:ind w:right="161"/>
              <w:jc w:val="right"/>
              <w:rPr>
                <w:color w:val="000000"/>
              </w:rPr>
            </w:pP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8B58F3">
            <w:pPr>
              <w:pBdr>
                <w:top w:val="nil"/>
                <w:left w:val="nil"/>
                <w:bottom w:val="nil"/>
                <w:right w:val="nil"/>
                <w:between w:val="nil"/>
              </w:pBdr>
              <w:spacing w:before="60" w:after="60"/>
              <w:ind w:right="161"/>
              <w:jc w:val="right"/>
              <w:rPr>
                <w:color w:val="000000"/>
              </w:rPr>
            </w:pP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564"/>
        </w:trPr>
        <w:tc>
          <w:tcPr>
            <w:tcW w:w="4870" w:type="dxa"/>
          </w:tcPr>
          <w:p w:rsidR="008B58F3" w:rsidRDefault="00FE3EE2">
            <w:pPr>
              <w:pBdr>
                <w:top w:val="nil"/>
                <w:left w:val="nil"/>
                <w:bottom w:val="nil"/>
                <w:right w:val="nil"/>
                <w:between w:val="nil"/>
              </w:pBdr>
              <w:spacing w:before="60" w:after="60"/>
              <w:ind w:left="80" w:right="161"/>
              <w:jc w:val="right"/>
              <w:rPr>
                <w:color w:val="000000"/>
              </w:rPr>
            </w:pPr>
            <w:r>
              <w:rPr>
                <w:b/>
                <w:color w:val="000000"/>
              </w:rPr>
              <w:t xml:space="preserve">PPE </w:t>
            </w:r>
            <w:r>
              <w:rPr>
                <w:color w:val="000000"/>
              </w:rPr>
              <w:t>(not shared, available and being worn)</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564"/>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Face coverings (cleaned sufficiently often)</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Gloves</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Face shields/goggles</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FE3EE2">
            <w:pPr>
              <w:pBdr>
                <w:top w:val="nil"/>
                <w:left w:val="nil"/>
                <w:bottom w:val="nil"/>
                <w:right w:val="nil"/>
                <w:between w:val="nil"/>
              </w:pBdr>
              <w:spacing w:before="60" w:after="60"/>
              <w:ind w:right="161"/>
              <w:jc w:val="right"/>
              <w:rPr>
                <w:color w:val="000000"/>
              </w:rPr>
            </w:pPr>
            <w:r>
              <w:rPr>
                <w:color w:val="000000"/>
              </w:rPr>
              <w:t>Respiratory protection</w:t>
            </w: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r w:rsidR="008B58F3">
        <w:trPr>
          <w:trHeight w:val="300"/>
        </w:trPr>
        <w:tc>
          <w:tcPr>
            <w:tcW w:w="4870" w:type="dxa"/>
          </w:tcPr>
          <w:p w:rsidR="008B58F3" w:rsidRDefault="008B58F3">
            <w:pPr>
              <w:pBdr>
                <w:top w:val="nil"/>
                <w:left w:val="nil"/>
                <w:bottom w:val="nil"/>
                <w:right w:val="nil"/>
                <w:between w:val="nil"/>
              </w:pBdr>
              <w:spacing w:before="60" w:after="60"/>
              <w:ind w:right="161"/>
              <w:jc w:val="right"/>
              <w:rPr>
                <w:color w:val="000000"/>
              </w:rPr>
            </w:pPr>
          </w:p>
        </w:tc>
        <w:tc>
          <w:tcPr>
            <w:tcW w:w="171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207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c>
          <w:tcPr>
            <w:tcW w:w="1890" w:type="dxa"/>
          </w:tcPr>
          <w:p w:rsidR="008B58F3" w:rsidRDefault="008B58F3">
            <w:pPr>
              <w:pBdr>
                <w:top w:val="nil"/>
                <w:left w:val="nil"/>
                <w:bottom w:val="nil"/>
                <w:right w:val="nil"/>
                <w:between w:val="nil"/>
              </w:pBdr>
              <w:rPr>
                <w:rFonts w:ascii="Times New Roman" w:eastAsia="Times New Roman" w:hAnsi="Times New Roman" w:cs="Times New Roman"/>
                <w:color w:val="000000"/>
              </w:rPr>
            </w:pPr>
          </w:p>
        </w:tc>
      </w:tr>
    </w:tbl>
    <w:p w:rsidR="008B58F3" w:rsidRDefault="008B58F3">
      <w:pPr>
        <w:rPr>
          <w:rFonts w:ascii="Times New Roman" w:eastAsia="Times New Roman" w:hAnsi="Times New Roman" w:cs="Times New Roman"/>
        </w:rPr>
        <w:sectPr w:rsidR="008B58F3">
          <w:pgSz w:w="12240" w:h="15840"/>
          <w:pgMar w:top="720" w:right="720" w:bottom="720" w:left="720" w:header="720" w:footer="720" w:gutter="0"/>
          <w:cols w:space="720"/>
        </w:sectPr>
      </w:pPr>
    </w:p>
    <w:p w:rsidR="008B58F3" w:rsidRDefault="00FE3EE2">
      <w:pPr>
        <w:pStyle w:val="Heading2"/>
        <w:spacing w:before="240"/>
        <w:ind w:firstLine="144"/>
        <w:rPr>
          <w:sz w:val="22"/>
          <w:szCs w:val="22"/>
        </w:rPr>
      </w:pPr>
      <w:r>
        <w:rPr>
          <w:sz w:val="22"/>
          <w:szCs w:val="22"/>
        </w:rPr>
        <w:lastRenderedPageBreak/>
        <w:t>Appendix C: Investigating COVID-19 Cases</w:t>
      </w:r>
    </w:p>
    <w:p w:rsidR="008B58F3" w:rsidRDefault="00FE3EE2">
      <w:pPr>
        <w:pBdr>
          <w:top w:val="nil"/>
          <w:left w:val="nil"/>
          <w:bottom w:val="nil"/>
          <w:right w:val="nil"/>
          <w:between w:val="nil"/>
        </w:pBdr>
        <w:spacing w:before="120" w:line="249" w:lineRule="auto"/>
        <w:ind w:left="111" w:right="280"/>
        <w:rPr>
          <w:color w:val="000000"/>
          <w:sz w:val="20"/>
          <w:szCs w:val="20"/>
        </w:rPr>
      </w:pPr>
      <w:r>
        <w:rPr>
          <w:color w:val="000000"/>
          <w:sz w:val="20"/>
          <w:szCs w:val="20"/>
        </w:rPr>
        <w:t xml:space="preserve">All personal identifying information of COVID-19 cases or symptoms will be kept confidential. All COVID-19 testing or related medical services provided by us will be provided in a manner that ensures the confidentiality of employees, with the exception of </w:t>
      </w:r>
      <w:proofErr w:type="spellStart"/>
      <w:r>
        <w:rPr>
          <w:color w:val="000000"/>
          <w:sz w:val="20"/>
          <w:szCs w:val="20"/>
        </w:rPr>
        <w:t>unredacted</w:t>
      </w:r>
      <w:proofErr w:type="spellEnd"/>
      <w:r>
        <w:rPr>
          <w:color w:val="000000"/>
          <w:sz w:val="20"/>
          <w:szCs w:val="20"/>
        </w:rPr>
        <w:t xml:space="preserve"> information on COVID-19 cases that will be provided immediately upon request to the local health department, CDPH, Cal/OSHA, the National Institute for Occupational Safety and Health (NIOSH), or as otherwise required by law.</w:t>
      </w:r>
    </w:p>
    <w:p w:rsidR="008B58F3" w:rsidRDefault="00FE3EE2">
      <w:pPr>
        <w:pBdr>
          <w:top w:val="nil"/>
          <w:left w:val="nil"/>
          <w:bottom w:val="nil"/>
          <w:right w:val="nil"/>
          <w:between w:val="nil"/>
        </w:pBdr>
        <w:spacing w:before="120" w:line="249" w:lineRule="auto"/>
        <w:ind w:left="111"/>
        <w:rPr>
          <w:color w:val="000000"/>
          <w:sz w:val="20"/>
          <w:szCs w:val="20"/>
        </w:rPr>
      </w:pPr>
      <w:r>
        <w:rPr>
          <w:color w:val="000000"/>
          <w:sz w:val="20"/>
          <w:szCs w:val="20"/>
        </w:rPr>
        <w:t xml:space="preserve">All employees’ medical records will also be kept confidential and not disclosed or reported without the employee’s express written consent to any person within or outside the workplace, with the following exceptions: (1) </w:t>
      </w:r>
      <w:proofErr w:type="spellStart"/>
      <w:r>
        <w:rPr>
          <w:color w:val="000000"/>
          <w:sz w:val="20"/>
          <w:szCs w:val="20"/>
        </w:rPr>
        <w:t>Unredacted</w:t>
      </w:r>
      <w:proofErr w:type="spellEnd"/>
      <w:r>
        <w:rPr>
          <w:color w:val="000000"/>
          <w:sz w:val="20"/>
          <w:szCs w:val="20"/>
        </w:rPr>
        <w:t xml:space="preserve"> medical records provided</w:t>
      </w:r>
      <w:r>
        <w:rPr>
          <w:color w:val="000000"/>
          <w:sz w:val="20"/>
          <w:szCs w:val="20"/>
        </w:rPr>
        <w:t xml:space="preserve"> to the local health department, CDPH, Cal/OSHA, NIOSH, or as otherwise required by law immediately upon request; and (2) Records that do not contain individually identifiable medical information or from which individually identifiable medical information </w:t>
      </w:r>
      <w:r>
        <w:rPr>
          <w:color w:val="000000"/>
          <w:sz w:val="20"/>
          <w:szCs w:val="20"/>
        </w:rPr>
        <w:t>has been removed.</w:t>
      </w:r>
    </w:p>
    <w:p w:rsidR="008B58F3" w:rsidRDefault="00FE3EE2">
      <w:pPr>
        <w:pBdr>
          <w:top w:val="nil"/>
          <w:left w:val="nil"/>
          <w:bottom w:val="nil"/>
          <w:right w:val="nil"/>
          <w:between w:val="nil"/>
        </w:pBdr>
        <w:tabs>
          <w:tab w:val="left" w:pos="3019"/>
          <w:tab w:val="left" w:pos="9500"/>
        </w:tabs>
        <w:spacing w:before="120"/>
        <w:ind w:left="140"/>
        <w:rPr>
          <w:color w:val="000000"/>
        </w:rPr>
      </w:pPr>
      <w:r>
        <w:rPr>
          <w:b/>
          <w:color w:val="000000"/>
        </w:rPr>
        <w:t xml:space="preserve">Date: </w:t>
      </w:r>
      <w:r>
        <w:rPr>
          <w:b/>
          <w:color w:val="C00000"/>
        </w:rPr>
        <w:t>[enter date]</w:t>
      </w:r>
    </w:p>
    <w:p w:rsidR="008B58F3" w:rsidRDefault="00FE3EE2">
      <w:pPr>
        <w:pBdr>
          <w:top w:val="nil"/>
          <w:left w:val="nil"/>
          <w:bottom w:val="nil"/>
          <w:right w:val="nil"/>
          <w:between w:val="nil"/>
        </w:pBdr>
        <w:tabs>
          <w:tab w:val="left" w:pos="3019"/>
          <w:tab w:val="left" w:pos="9500"/>
        </w:tabs>
        <w:spacing w:before="280" w:after="240"/>
        <w:ind w:left="140"/>
        <w:rPr>
          <w:color w:val="000000"/>
        </w:rPr>
      </w:pPr>
      <w:r>
        <w:rPr>
          <w:b/>
          <w:color w:val="000000"/>
        </w:rPr>
        <w:t>Name of person conducting the investigation</w:t>
      </w:r>
      <w:r>
        <w:rPr>
          <w:color w:val="000000"/>
        </w:rPr>
        <w:t xml:space="preserve">: </w:t>
      </w:r>
      <w:r>
        <w:rPr>
          <w:b/>
          <w:color w:val="C00000"/>
        </w:rPr>
        <w:t>[enter name(s)]</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7"/>
        <w:gridCol w:w="2697"/>
        <w:gridCol w:w="2698"/>
        <w:gridCol w:w="2698"/>
      </w:tblGrid>
      <w:tr w:rsidR="008B58F3">
        <w:trPr>
          <w:trHeight w:val="386"/>
        </w:trPr>
        <w:tc>
          <w:tcPr>
            <w:tcW w:w="10790" w:type="dxa"/>
            <w:gridSpan w:val="4"/>
            <w:tcBorders>
              <w:top w:val="nil"/>
              <w:left w:val="nil"/>
              <w:bottom w:val="single" w:sz="4" w:space="0" w:color="000000"/>
              <w:right w:val="nil"/>
            </w:tcBorders>
            <w:vAlign w:val="center"/>
          </w:tcPr>
          <w:p w:rsidR="008B58F3" w:rsidRDefault="00FE3EE2">
            <w:pPr>
              <w:rPr>
                <w:sz w:val="6"/>
                <w:szCs w:val="6"/>
              </w:rPr>
            </w:pPr>
            <w:r>
              <w:rPr>
                <w:b/>
                <w:color w:val="FFFFFF"/>
                <w:sz w:val="6"/>
                <w:szCs w:val="6"/>
              </w:rPr>
              <w:t>COVID-19 Case Investigation Information</w:t>
            </w:r>
          </w:p>
        </w:tc>
      </w:tr>
      <w:tr w:rsidR="008B58F3">
        <w:trPr>
          <w:trHeight w:val="720"/>
        </w:trPr>
        <w:tc>
          <w:tcPr>
            <w:tcW w:w="2697" w:type="dxa"/>
            <w:tcBorders>
              <w:top w:val="single" w:sz="4" w:space="0" w:color="000000"/>
            </w:tcBorders>
            <w:vAlign w:val="center"/>
          </w:tcPr>
          <w:p w:rsidR="008B58F3" w:rsidRDefault="00FE3EE2">
            <w:pPr>
              <w:jc w:val="right"/>
            </w:pPr>
            <w:r>
              <w:rPr>
                <w:b/>
              </w:rPr>
              <w:t>Employee (or non-employee*) name:</w:t>
            </w:r>
          </w:p>
        </w:tc>
        <w:tc>
          <w:tcPr>
            <w:tcW w:w="2697" w:type="dxa"/>
            <w:tcBorders>
              <w:top w:val="single" w:sz="4" w:space="0" w:color="000000"/>
            </w:tcBorders>
          </w:tcPr>
          <w:p w:rsidR="008B58F3" w:rsidRDefault="008B58F3">
            <w:pPr>
              <w:jc w:val="right"/>
            </w:pPr>
          </w:p>
        </w:tc>
        <w:tc>
          <w:tcPr>
            <w:tcW w:w="2698" w:type="dxa"/>
            <w:tcBorders>
              <w:top w:val="single" w:sz="4" w:space="0" w:color="000000"/>
            </w:tcBorders>
            <w:vAlign w:val="center"/>
          </w:tcPr>
          <w:p w:rsidR="008B58F3" w:rsidRDefault="00FE3EE2">
            <w:pPr>
              <w:jc w:val="right"/>
            </w:pPr>
            <w:r>
              <w:rPr>
                <w:b/>
              </w:rPr>
              <w:t>Occupation (if non-employee, why they were in the workplace):</w:t>
            </w:r>
          </w:p>
        </w:tc>
        <w:tc>
          <w:tcPr>
            <w:tcW w:w="2698" w:type="dxa"/>
            <w:tcBorders>
              <w:top w:val="single" w:sz="4" w:space="0" w:color="000000"/>
            </w:tcBorders>
          </w:tcPr>
          <w:p w:rsidR="008B58F3" w:rsidRDefault="008B58F3"/>
        </w:tc>
      </w:tr>
      <w:tr w:rsidR="008B58F3">
        <w:trPr>
          <w:trHeight w:val="1152"/>
        </w:trPr>
        <w:tc>
          <w:tcPr>
            <w:tcW w:w="2697" w:type="dxa"/>
            <w:vAlign w:val="center"/>
          </w:tcPr>
          <w:p w:rsidR="008B58F3" w:rsidRDefault="00FE3EE2">
            <w:pPr>
              <w:jc w:val="right"/>
            </w:pPr>
            <w:r>
              <w:rPr>
                <w:b/>
              </w:rPr>
              <w:t>Location where employee worked (or non-employee was present in the workplace):</w:t>
            </w:r>
          </w:p>
        </w:tc>
        <w:tc>
          <w:tcPr>
            <w:tcW w:w="2697" w:type="dxa"/>
            <w:vAlign w:val="center"/>
          </w:tcPr>
          <w:p w:rsidR="008B58F3" w:rsidRDefault="008B58F3">
            <w:pPr>
              <w:jc w:val="right"/>
            </w:pPr>
          </w:p>
        </w:tc>
        <w:tc>
          <w:tcPr>
            <w:tcW w:w="2698" w:type="dxa"/>
            <w:vAlign w:val="center"/>
          </w:tcPr>
          <w:p w:rsidR="008B58F3" w:rsidRDefault="00FE3EE2">
            <w:pPr>
              <w:jc w:val="right"/>
            </w:pPr>
            <w:r>
              <w:rPr>
                <w:b/>
              </w:rPr>
              <w:t>Date investigation was initiated:</w:t>
            </w:r>
          </w:p>
        </w:tc>
        <w:tc>
          <w:tcPr>
            <w:tcW w:w="2698" w:type="dxa"/>
            <w:vAlign w:val="center"/>
          </w:tcPr>
          <w:p w:rsidR="008B58F3" w:rsidRDefault="008B58F3"/>
        </w:tc>
      </w:tr>
      <w:tr w:rsidR="008B58F3">
        <w:trPr>
          <w:trHeight w:val="1440"/>
        </w:trPr>
        <w:tc>
          <w:tcPr>
            <w:tcW w:w="2697" w:type="dxa"/>
            <w:vAlign w:val="center"/>
          </w:tcPr>
          <w:p w:rsidR="008B58F3" w:rsidRDefault="00FE3EE2">
            <w:pPr>
              <w:jc w:val="right"/>
            </w:pPr>
            <w:r>
              <w:rPr>
                <w:b/>
              </w:rPr>
              <w:t>Was COVID-19 test offered?</w:t>
            </w:r>
          </w:p>
        </w:tc>
        <w:tc>
          <w:tcPr>
            <w:tcW w:w="2697" w:type="dxa"/>
          </w:tcPr>
          <w:p w:rsidR="008B58F3" w:rsidRDefault="008B58F3">
            <w:pPr>
              <w:jc w:val="right"/>
            </w:pPr>
          </w:p>
        </w:tc>
        <w:tc>
          <w:tcPr>
            <w:tcW w:w="2698" w:type="dxa"/>
            <w:vAlign w:val="center"/>
          </w:tcPr>
          <w:p w:rsidR="008B58F3" w:rsidRDefault="00FE3EE2">
            <w:pPr>
              <w:jc w:val="right"/>
            </w:pPr>
            <w:r>
              <w:rPr>
                <w:b/>
              </w:rPr>
              <w:t>Name(s) of staff involved in the investigation:</w:t>
            </w:r>
          </w:p>
        </w:tc>
        <w:tc>
          <w:tcPr>
            <w:tcW w:w="2698" w:type="dxa"/>
          </w:tcPr>
          <w:p w:rsidR="008B58F3" w:rsidRDefault="008B58F3"/>
        </w:tc>
      </w:tr>
      <w:tr w:rsidR="008B58F3">
        <w:tc>
          <w:tcPr>
            <w:tcW w:w="2697" w:type="dxa"/>
            <w:vAlign w:val="center"/>
          </w:tcPr>
          <w:p w:rsidR="008B58F3" w:rsidRDefault="00FE3EE2">
            <w:pPr>
              <w:jc w:val="right"/>
            </w:pPr>
            <w:r>
              <w:rPr>
                <w:b/>
              </w:rPr>
              <w:t>Date and time the COVID-19 case was last present in the workplace:</w:t>
            </w:r>
          </w:p>
        </w:tc>
        <w:tc>
          <w:tcPr>
            <w:tcW w:w="2697" w:type="dxa"/>
          </w:tcPr>
          <w:p w:rsidR="008B58F3" w:rsidRDefault="008B58F3">
            <w:pPr>
              <w:jc w:val="right"/>
            </w:pPr>
          </w:p>
        </w:tc>
        <w:tc>
          <w:tcPr>
            <w:tcW w:w="2698" w:type="dxa"/>
            <w:vAlign w:val="center"/>
          </w:tcPr>
          <w:p w:rsidR="008B58F3" w:rsidRDefault="00FE3EE2">
            <w:pPr>
              <w:jc w:val="right"/>
            </w:pPr>
            <w:r>
              <w:rPr>
                <w:b/>
              </w:rPr>
              <w:t>Date of the positive or negative test and/or diagnosis:</w:t>
            </w:r>
          </w:p>
        </w:tc>
        <w:tc>
          <w:tcPr>
            <w:tcW w:w="2698" w:type="dxa"/>
          </w:tcPr>
          <w:p w:rsidR="008B58F3" w:rsidRDefault="008B58F3"/>
        </w:tc>
      </w:tr>
      <w:tr w:rsidR="008B58F3">
        <w:tc>
          <w:tcPr>
            <w:tcW w:w="2697" w:type="dxa"/>
            <w:vAlign w:val="center"/>
          </w:tcPr>
          <w:p w:rsidR="008B58F3" w:rsidRDefault="00FE3EE2">
            <w:pPr>
              <w:jc w:val="right"/>
            </w:pPr>
            <w:r>
              <w:rPr>
                <w:b/>
              </w:rPr>
              <w:t>Date the case first had one or more COVID-19 symptoms:</w:t>
            </w:r>
          </w:p>
        </w:tc>
        <w:tc>
          <w:tcPr>
            <w:tcW w:w="2697" w:type="dxa"/>
          </w:tcPr>
          <w:p w:rsidR="008B58F3" w:rsidRDefault="008B58F3">
            <w:pPr>
              <w:jc w:val="right"/>
            </w:pPr>
          </w:p>
        </w:tc>
        <w:tc>
          <w:tcPr>
            <w:tcW w:w="2698" w:type="dxa"/>
            <w:vAlign w:val="center"/>
          </w:tcPr>
          <w:p w:rsidR="008B58F3" w:rsidRDefault="00FE3EE2">
            <w:pPr>
              <w:pBdr>
                <w:top w:val="nil"/>
                <w:left w:val="nil"/>
                <w:bottom w:val="nil"/>
                <w:right w:val="nil"/>
                <w:between w:val="nil"/>
              </w:pBdr>
              <w:tabs>
                <w:tab w:val="left" w:pos="7311"/>
              </w:tabs>
              <w:ind w:left="111"/>
              <w:jc w:val="right"/>
              <w:rPr>
                <w:color w:val="000000"/>
              </w:rPr>
            </w:pPr>
            <w:r>
              <w:rPr>
                <w:b/>
                <w:color w:val="000000"/>
              </w:rPr>
              <w:t>Information received regarding COVID-19 test results and onset of symptoms (attach documentation):</w:t>
            </w:r>
          </w:p>
        </w:tc>
        <w:tc>
          <w:tcPr>
            <w:tcW w:w="2698" w:type="dxa"/>
          </w:tcPr>
          <w:p w:rsidR="008B58F3" w:rsidRDefault="008B58F3"/>
        </w:tc>
      </w:tr>
      <w:tr w:rsidR="008B58F3">
        <w:trPr>
          <w:trHeight w:val="4121"/>
        </w:trPr>
        <w:tc>
          <w:tcPr>
            <w:tcW w:w="2697" w:type="dxa"/>
            <w:vAlign w:val="center"/>
          </w:tcPr>
          <w:p w:rsidR="008B58F3" w:rsidRDefault="00FE3EE2">
            <w:pPr>
              <w:pBdr>
                <w:top w:val="nil"/>
                <w:left w:val="nil"/>
                <w:bottom w:val="nil"/>
                <w:right w:val="nil"/>
                <w:between w:val="nil"/>
              </w:pBdr>
              <w:spacing w:before="1" w:line="249" w:lineRule="auto"/>
              <w:ind w:left="111"/>
              <w:jc w:val="right"/>
              <w:rPr>
                <w:color w:val="000000"/>
              </w:rPr>
            </w:pPr>
            <w:r>
              <w:rPr>
                <w:b/>
                <w:color w:val="000000"/>
              </w:rPr>
              <w:lastRenderedPageBreak/>
              <w:t>Results of the evaluation of the COVID-19 case and all locations at the workplace that may have been visited by the COVID-19 case during the high-risk expo</w:t>
            </w:r>
            <w:r>
              <w:rPr>
                <w:b/>
                <w:color w:val="000000"/>
              </w:rPr>
              <w:t>sure period, and who may have been exposed (attach additional information):</w:t>
            </w:r>
          </w:p>
        </w:tc>
        <w:tc>
          <w:tcPr>
            <w:tcW w:w="8093" w:type="dxa"/>
            <w:gridSpan w:val="3"/>
            <w:vAlign w:val="center"/>
          </w:tcPr>
          <w:p w:rsidR="008B58F3" w:rsidRDefault="008B58F3"/>
        </w:tc>
      </w:tr>
    </w:tbl>
    <w:p w:rsidR="008B58F3" w:rsidRDefault="00FE3EE2">
      <w:r>
        <w:br w:type="page"/>
      </w:r>
    </w:p>
    <w:p w:rsidR="008B58F3" w:rsidRDefault="008B58F3">
      <w:pPr>
        <w:pBdr>
          <w:top w:val="nil"/>
          <w:left w:val="nil"/>
          <w:bottom w:val="nil"/>
          <w:right w:val="nil"/>
          <w:between w:val="nil"/>
        </w:pBdr>
        <w:tabs>
          <w:tab w:val="left" w:pos="5871"/>
        </w:tabs>
        <w:ind w:left="111"/>
        <w:rPr>
          <w:color w:val="000000"/>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995"/>
        <w:gridCol w:w="2550"/>
        <w:gridCol w:w="2550"/>
      </w:tblGrid>
      <w:tr w:rsidR="008B58F3">
        <w:tc>
          <w:tcPr>
            <w:tcW w:w="10790" w:type="dxa"/>
            <w:gridSpan w:val="4"/>
          </w:tcPr>
          <w:p w:rsidR="008B58F3" w:rsidRDefault="00FE3EE2">
            <w:pPr>
              <w:pBdr>
                <w:top w:val="nil"/>
                <w:left w:val="nil"/>
                <w:bottom w:val="nil"/>
                <w:right w:val="nil"/>
                <w:between w:val="nil"/>
              </w:pBdr>
              <w:spacing w:line="249" w:lineRule="auto"/>
              <w:ind w:left="111"/>
              <w:rPr>
                <w:color w:val="000000"/>
              </w:rPr>
            </w:pPr>
            <w:r>
              <w:rPr>
                <w:b/>
                <w:color w:val="000000"/>
              </w:rPr>
              <w:t>Notice given (within one business day, in a way that does not reveal any personal identifying information of the COVID-19 case) of the potential COVID-19 exposure to:</w:t>
            </w:r>
          </w:p>
        </w:tc>
      </w:tr>
      <w:tr w:rsidR="008B58F3">
        <w:trPr>
          <w:trHeight w:val="377"/>
        </w:trPr>
        <w:tc>
          <w:tcPr>
            <w:tcW w:w="2695" w:type="dxa"/>
            <w:vMerge w:val="restart"/>
            <w:vAlign w:val="center"/>
          </w:tcPr>
          <w:p w:rsidR="008B58F3" w:rsidRDefault="00FE3EE2">
            <w:pPr>
              <w:tabs>
                <w:tab w:val="left" w:pos="471"/>
                <w:tab w:val="left" w:pos="472"/>
              </w:tabs>
              <w:ind w:left="110"/>
              <w:jc w:val="right"/>
            </w:pPr>
            <w:r>
              <w:rPr>
                <w:b/>
              </w:rPr>
              <w:t>All employees who may have had COVID-19 exposure and their authorized representatives.</w:t>
            </w:r>
          </w:p>
        </w:tc>
        <w:tc>
          <w:tcPr>
            <w:tcW w:w="2995" w:type="dxa"/>
            <w:vAlign w:val="center"/>
          </w:tcPr>
          <w:p w:rsidR="008B58F3" w:rsidRDefault="00FE3EE2">
            <w:pPr>
              <w:jc w:val="right"/>
            </w:pPr>
            <w:r>
              <w:rPr>
                <w:b/>
              </w:rPr>
              <w:t>Date:</w:t>
            </w:r>
          </w:p>
        </w:tc>
        <w:tc>
          <w:tcPr>
            <w:tcW w:w="5100" w:type="dxa"/>
            <w:gridSpan w:val="2"/>
            <w:vAlign w:val="center"/>
          </w:tcPr>
          <w:p w:rsidR="008B58F3" w:rsidRDefault="008B58F3">
            <w:pPr>
              <w:jc w:val="right"/>
            </w:pPr>
          </w:p>
        </w:tc>
      </w:tr>
      <w:tr w:rsidR="008B58F3">
        <w:trPr>
          <w:trHeight w:val="1520"/>
        </w:trPr>
        <w:tc>
          <w:tcPr>
            <w:tcW w:w="2695" w:type="dxa"/>
            <w:vMerge/>
            <w:vAlign w:val="center"/>
          </w:tcPr>
          <w:p w:rsidR="008B58F3" w:rsidRDefault="008B58F3">
            <w:pPr>
              <w:pBdr>
                <w:top w:val="nil"/>
                <w:left w:val="nil"/>
                <w:bottom w:val="nil"/>
                <w:right w:val="nil"/>
                <w:between w:val="nil"/>
              </w:pBdr>
              <w:spacing w:line="276" w:lineRule="auto"/>
            </w:pPr>
          </w:p>
        </w:tc>
        <w:tc>
          <w:tcPr>
            <w:tcW w:w="2995" w:type="dxa"/>
            <w:vAlign w:val="center"/>
          </w:tcPr>
          <w:p w:rsidR="008B58F3" w:rsidRDefault="00FE3EE2">
            <w:pPr>
              <w:jc w:val="right"/>
            </w:pPr>
            <w:r>
              <w:rPr>
                <w:b/>
              </w:rPr>
              <w:t>Names of employees that were notified:</w:t>
            </w:r>
          </w:p>
        </w:tc>
        <w:tc>
          <w:tcPr>
            <w:tcW w:w="5100" w:type="dxa"/>
            <w:gridSpan w:val="2"/>
            <w:vAlign w:val="center"/>
          </w:tcPr>
          <w:p w:rsidR="008B58F3" w:rsidRDefault="008B58F3">
            <w:pPr>
              <w:jc w:val="right"/>
            </w:pPr>
          </w:p>
        </w:tc>
      </w:tr>
      <w:tr w:rsidR="008B58F3">
        <w:trPr>
          <w:trHeight w:val="368"/>
        </w:trPr>
        <w:tc>
          <w:tcPr>
            <w:tcW w:w="2695" w:type="dxa"/>
            <w:vMerge w:val="restart"/>
            <w:vAlign w:val="center"/>
          </w:tcPr>
          <w:p w:rsidR="008B58F3" w:rsidRDefault="00FE3EE2">
            <w:pPr>
              <w:jc w:val="right"/>
            </w:pPr>
            <w:r>
              <w:rPr>
                <w:b/>
              </w:rPr>
              <w:t>Independent contractors and other employers present at the workplace during the high-risk exposure period.</w:t>
            </w:r>
          </w:p>
        </w:tc>
        <w:tc>
          <w:tcPr>
            <w:tcW w:w="2995" w:type="dxa"/>
            <w:vAlign w:val="center"/>
          </w:tcPr>
          <w:p w:rsidR="008B58F3" w:rsidRDefault="00FE3EE2">
            <w:pPr>
              <w:jc w:val="right"/>
            </w:pPr>
            <w:r>
              <w:rPr>
                <w:b/>
              </w:rPr>
              <w:t>Date:</w:t>
            </w:r>
          </w:p>
        </w:tc>
        <w:tc>
          <w:tcPr>
            <w:tcW w:w="5100" w:type="dxa"/>
            <w:gridSpan w:val="2"/>
            <w:vAlign w:val="center"/>
          </w:tcPr>
          <w:p w:rsidR="008B58F3" w:rsidRDefault="008B58F3">
            <w:pPr>
              <w:jc w:val="right"/>
            </w:pPr>
          </w:p>
        </w:tc>
      </w:tr>
      <w:tr w:rsidR="008B58F3">
        <w:trPr>
          <w:trHeight w:val="1871"/>
        </w:trPr>
        <w:tc>
          <w:tcPr>
            <w:tcW w:w="2695" w:type="dxa"/>
            <w:vMerge/>
            <w:vAlign w:val="center"/>
          </w:tcPr>
          <w:p w:rsidR="008B58F3" w:rsidRDefault="008B58F3">
            <w:pPr>
              <w:pBdr>
                <w:top w:val="nil"/>
                <w:left w:val="nil"/>
                <w:bottom w:val="nil"/>
                <w:right w:val="nil"/>
                <w:between w:val="nil"/>
              </w:pBdr>
              <w:spacing w:line="276" w:lineRule="auto"/>
            </w:pPr>
          </w:p>
        </w:tc>
        <w:tc>
          <w:tcPr>
            <w:tcW w:w="2995" w:type="dxa"/>
            <w:vAlign w:val="center"/>
          </w:tcPr>
          <w:p w:rsidR="008B58F3" w:rsidRDefault="00FE3EE2">
            <w:pPr>
              <w:jc w:val="right"/>
            </w:pPr>
            <w:r>
              <w:rPr>
                <w:b/>
              </w:rPr>
              <w:t>Names of individuals that were notified:</w:t>
            </w:r>
          </w:p>
        </w:tc>
        <w:tc>
          <w:tcPr>
            <w:tcW w:w="5100" w:type="dxa"/>
            <w:gridSpan w:val="2"/>
            <w:vAlign w:val="center"/>
          </w:tcPr>
          <w:p w:rsidR="008B58F3" w:rsidRDefault="008B58F3">
            <w:pPr>
              <w:jc w:val="right"/>
            </w:pPr>
          </w:p>
        </w:tc>
      </w:tr>
      <w:tr w:rsidR="008B58F3">
        <w:trPr>
          <w:trHeight w:val="7200"/>
        </w:trPr>
        <w:tc>
          <w:tcPr>
            <w:tcW w:w="2695" w:type="dxa"/>
          </w:tcPr>
          <w:p w:rsidR="008B58F3" w:rsidRDefault="00FE3EE2">
            <w:pPr>
              <w:jc w:val="right"/>
            </w:pPr>
            <w:r>
              <w:rPr>
                <w:b/>
              </w:rPr>
              <w:t>What were the workplace conditions that could have contributed to the risk of COVID-19 exposure?</w:t>
            </w:r>
          </w:p>
        </w:tc>
        <w:tc>
          <w:tcPr>
            <w:tcW w:w="2995" w:type="dxa"/>
          </w:tcPr>
          <w:p w:rsidR="008B58F3" w:rsidRDefault="008B58F3">
            <w:pPr>
              <w:jc w:val="right"/>
            </w:pPr>
          </w:p>
        </w:tc>
        <w:tc>
          <w:tcPr>
            <w:tcW w:w="2550" w:type="dxa"/>
          </w:tcPr>
          <w:p w:rsidR="008B58F3" w:rsidRDefault="00FE3EE2">
            <w:pPr>
              <w:pBdr>
                <w:top w:val="nil"/>
                <w:left w:val="nil"/>
                <w:bottom w:val="nil"/>
                <w:right w:val="nil"/>
                <w:between w:val="nil"/>
              </w:pBdr>
              <w:tabs>
                <w:tab w:val="left" w:pos="5871"/>
              </w:tabs>
              <w:ind w:left="111"/>
              <w:jc w:val="right"/>
              <w:rPr>
                <w:color w:val="000000"/>
              </w:rPr>
            </w:pPr>
            <w:r>
              <w:rPr>
                <w:b/>
                <w:color w:val="000000"/>
              </w:rPr>
              <w:t>What could be done to reduce exposure to COVID-19?</w:t>
            </w:r>
          </w:p>
        </w:tc>
        <w:tc>
          <w:tcPr>
            <w:tcW w:w="2550" w:type="dxa"/>
          </w:tcPr>
          <w:p w:rsidR="008B58F3" w:rsidRDefault="008B58F3">
            <w:pPr>
              <w:jc w:val="right"/>
            </w:pPr>
          </w:p>
        </w:tc>
      </w:tr>
      <w:tr w:rsidR="008B58F3">
        <w:tc>
          <w:tcPr>
            <w:tcW w:w="2695" w:type="dxa"/>
            <w:vAlign w:val="center"/>
          </w:tcPr>
          <w:p w:rsidR="008B58F3" w:rsidRDefault="00FE3EE2">
            <w:pPr>
              <w:jc w:val="right"/>
            </w:pPr>
            <w:r>
              <w:rPr>
                <w:b/>
              </w:rPr>
              <w:t>Was local health department notified?</w:t>
            </w:r>
          </w:p>
        </w:tc>
        <w:tc>
          <w:tcPr>
            <w:tcW w:w="2995" w:type="dxa"/>
            <w:vAlign w:val="center"/>
          </w:tcPr>
          <w:p w:rsidR="008B58F3" w:rsidRDefault="008B58F3">
            <w:pPr>
              <w:jc w:val="right"/>
            </w:pPr>
          </w:p>
        </w:tc>
        <w:tc>
          <w:tcPr>
            <w:tcW w:w="2550" w:type="dxa"/>
            <w:vAlign w:val="center"/>
          </w:tcPr>
          <w:p w:rsidR="008B58F3" w:rsidRDefault="008B58F3">
            <w:pPr>
              <w:pBdr>
                <w:top w:val="nil"/>
                <w:left w:val="nil"/>
                <w:bottom w:val="nil"/>
                <w:right w:val="nil"/>
                <w:between w:val="nil"/>
              </w:pBdr>
              <w:tabs>
                <w:tab w:val="left" w:pos="5871"/>
              </w:tabs>
              <w:ind w:left="111"/>
              <w:jc w:val="right"/>
              <w:rPr>
                <w:color w:val="000000"/>
              </w:rPr>
            </w:pPr>
          </w:p>
          <w:p w:rsidR="008B58F3" w:rsidRDefault="00FE3EE2">
            <w:pPr>
              <w:pBdr>
                <w:top w:val="nil"/>
                <w:left w:val="nil"/>
                <w:bottom w:val="nil"/>
                <w:right w:val="nil"/>
                <w:between w:val="nil"/>
              </w:pBdr>
              <w:tabs>
                <w:tab w:val="left" w:pos="5871"/>
              </w:tabs>
              <w:ind w:left="111"/>
              <w:jc w:val="right"/>
              <w:rPr>
                <w:color w:val="000000"/>
              </w:rPr>
            </w:pPr>
            <w:r>
              <w:rPr>
                <w:b/>
                <w:color w:val="000000"/>
              </w:rPr>
              <w:t>Date:</w:t>
            </w:r>
          </w:p>
          <w:p w:rsidR="008B58F3" w:rsidRDefault="008B58F3">
            <w:pPr>
              <w:jc w:val="right"/>
            </w:pPr>
          </w:p>
        </w:tc>
        <w:tc>
          <w:tcPr>
            <w:tcW w:w="2550" w:type="dxa"/>
            <w:vAlign w:val="center"/>
          </w:tcPr>
          <w:p w:rsidR="008B58F3" w:rsidRDefault="008B58F3">
            <w:pPr>
              <w:jc w:val="right"/>
            </w:pPr>
          </w:p>
        </w:tc>
      </w:tr>
    </w:tbl>
    <w:p w:rsidR="008B58F3" w:rsidRDefault="00FE3EE2">
      <w:pPr>
        <w:sectPr w:rsidR="008B58F3">
          <w:pgSz w:w="12240" w:h="15840"/>
          <w:pgMar w:top="720" w:right="720" w:bottom="720" w:left="720" w:header="720" w:footer="720" w:gutter="0"/>
          <w:cols w:space="720"/>
        </w:sectPr>
      </w:pPr>
      <w:r>
        <w:t xml:space="preserve">*Should an employer be made aware of a non-employee infection source COVID-19 </w:t>
      </w:r>
      <w:proofErr w:type="gramStart"/>
      <w:r>
        <w:t>status.</w:t>
      </w:r>
      <w:proofErr w:type="gramEnd"/>
    </w:p>
    <w:p w:rsidR="008B58F3" w:rsidRDefault="00FE3EE2">
      <w:pPr>
        <w:pStyle w:val="Heading2"/>
        <w:ind w:firstLine="144"/>
      </w:pPr>
      <w:r>
        <w:lastRenderedPageBreak/>
        <w:t>Appendix D: COVID</w:t>
      </w:r>
      <w:r>
        <w:rPr>
          <w:b w:val="0"/>
        </w:rPr>
        <w:t>-</w:t>
      </w:r>
      <w:r>
        <w:t>19 Training Roster</w:t>
      </w:r>
    </w:p>
    <w:p w:rsidR="008B58F3" w:rsidRDefault="00FE3EE2">
      <w:pPr>
        <w:pBdr>
          <w:top w:val="nil"/>
          <w:left w:val="nil"/>
          <w:bottom w:val="nil"/>
          <w:right w:val="nil"/>
          <w:between w:val="nil"/>
        </w:pBdr>
        <w:spacing w:before="120"/>
        <w:ind w:left="140"/>
        <w:rPr>
          <w:color w:val="000000"/>
        </w:rPr>
      </w:pPr>
      <w:r>
        <w:rPr>
          <w:b/>
          <w:color w:val="000000"/>
        </w:rPr>
        <w:t>Date:</w:t>
      </w:r>
      <w:r>
        <w:rPr>
          <w:b/>
          <w:color w:val="C00000"/>
        </w:rPr>
        <w:t xml:space="preserve"> [enter date]</w:t>
      </w:r>
    </w:p>
    <w:p w:rsidR="008B58F3" w:rsidRDefault="00FE3EE2">
      <w:pPr>
        <w:pBdr>
          <w:top w:val="nil"/>
          <w:left w:val="nil"/>
          <w:bottom w:val="nil"/>
          <w:right w:val="nil"/>
          <w:between w:val="nil"/>
        </w:pBdr>
        <w:spacing w:before="120" w:after="120"/>
        <w:ind w:left="140"/>
        <w:rPr>
          <w:color w:val="000000"/>
        </w:rPr>
      </w:pPr>
      <w:r>
        <w:rPr>
          <w:b/>
          <w:color w:val="000000"/>
        </w:rPr>
        <w:t>Person that conducted the training</w:t>
      </w:r>
      <w:r>
        <w:rPr>
          <w:color w:val="000000"/>
        </w:rPr>
        <w:t>:</w:t>
      </w:r>
      <w:r>
        <w:rPr>
          <w:b/>
          <w:color w:val="C00000"/>
        </w:rPr>
        <w:t xml:space="preserve"> [enter name(s)]</w:t>
      </w:r>
    </w:p>
    <w:tbl>
      <w:tblPr>
        <w:tblStyle w:val="a7"/>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70"/>
        <w:gridCol w:w="6930"/>
      </w:tblGrid>
      <w:tr w:rsidR="008B58F3">
        <w:trPr>
          <w:trHeight w:val="878"/>
        </w:trPr>
        <w:tc>
          <w:tcPr>
            <w:tcW w:w="3870" w:type="dxa"/>
            <w:shd w:val="clear" w:color="auto" w:fill="DBE5F1"/>
            <w:vAlign w:val="center"/>
          </w:tcPr>
          <w:p w:rsidR="008B58F3" w:rsidRDefault="00FE3EE2">
            <w:pPr>
              <w:pBdr>
                <w:top w:val="nil"/>
                <w:left w:val="nil"/>
                <w:bottom w:val="nil"/>
                <w:right w:val="nil"/>
                <w:between w:val="nil"/>
              </w:pBdr>
              <w:spacing w:before="24"/>
              <w:ind w:left="80"/>
              <w:jc w:val="center"/>
              <w:rPr>
                <w:color w:val="000000"/>
              </w:rPr>
            </w:pPr>
            <w:r>
              <w:rPr>
                <w:b/>
                <w:color w:val="000000"/>
              </w:rPr>
              <w:t>Employee Name</w:t>
            </w:r>
          </w:p>
        </w:tc>
        <w:tc>
          <w:tcPr>
            <w:tcW w:w="6930" w:type="dxa"/>
            <w:shd w:val="clear" w:color="auto" w:fill="DBE5F1"/>
            <w:vAlign w:val="center"/>
          </w:tcPr>
          <w:p w:rsidR="008B58F3" w:rsidRDefault="00FE3EE2">
            <w:pPr>
              <w:pBdr>
                <w:top w:val="nil"/>
                <w:left w:val="nil"/>
                <w:bottom w:val="nil"/>
                <w:right w:val="nil"/>
                <w:between w:val="nil"/>
              </w:pBdr>
              <w:spacing w:before="24"/>
              <w:ind w:left="80"/>
              <w:jc w:val="center"/>
              <w:rPr>
                <w:color w:val="000000"/>
              </w:rPr>
            </w:pPr>
            <w:r>
              <w:rPr>
                <w:b/>
                <w:color w:val="000000"/>
              </w:rPr>
              <w:t>Signature</w:t>
            </w: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r w:rsidR="008B58F3">
        <w:trPr>
          <w:trHeight w:val="878"/>
        </w:trPr>
        <w:tc>
          <w:tcPr>
            <w:tcW w:w="387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c>
          <w:tcPr>
            <w:tcW w:w="6930" w:type="dxa"/>
          </w:tcPr>
          <w:p w:rsidR="008B58F3" w:rsidRDefault="008B58F3">
            <w:pPr>
              <w:pBdr>
                <w:top w:val="nil"/>
                <w:left w:val="nil"/>
                <w:bottom w:val="nil"/>
                <w:right w:val="nil"/>
                <w:between w:val="nil"/>
              </w:pBdr>
              <w:rPr>
                <w:rFonts w:ascii="Times New Roman" w:eastAsia="Times New Roman" w:hAnsi="Times New Roman" w:cs="Times New Roman"/>
                <w:color w:val="000000"/>
                <w:sz w:val="24"/>
                <w:szCs w:val="24"/>
              </w:rPr>
            </w:pPr>
          </w:p>
        </w:tc>
      </w:tr>
    </w:tbl>
    <w:p w:rsidR="008B58F3" w:rsidRDefault="008B58F3"/>
    <w:p w:rsidR="008B58F3" w:rsidRDefault="00FE3EE2">
      <w:pPr>
        <w:rPr>
          <w:sz w:val="26"/>
          <w:szCs w:val="26"/>
        </w:rPr>
      </w:pPr>
      <w:r>
        <w:br w:type="page"/>
      </w:r>
    </w:p>
    <w:p w:rsidR="008B58F3" w:rsidRDefault="00FE3EE2">
      <w:pPr>
        <w:pStyle w:val="Heading2"/>
        <w:ind w:firstLine="144"/>
      </w:pPr>
      <w:r>
        <w:lastRenderedPageBreak/>
        <w:t>Additional Consideration #1</w:t>
      </w:r>
    </w:p>
    <w:p w:rsidR="008B58F3" w:rsidRDefault="00FE3EE2">
      <w:pPr>
        <w:pStyle w:val="Heading2"/>
        <w:ind w:firstLine="144"/>
      </w:pPr>
      <w:r>
        <w:t>Multiple COVID-19 Infections and COVID-19 Outbreaks</w:t>
      </w:r>
    </w:p>
    <w:p w:rsidR="008B58F3" w:rsidRDefault="00FE3EE2">
      <w:pPr>
        <w:pBdr>
          <w:top w:val="nil"/>
          <w:left w:val="nil"/>
          <w:bottom w:val="nil"/>
          <w:right w:val="nil"/>
          <w:between w:val="nil"/>
        </w:pBdr>
        <w:spacing w:before="120"/>
        <w:ind w:left="504" w:right="144"/>
        <w:rPr>
          <w:color w:val="C00000"/>
        </w:rPr>
      </w:pPr>
      <w:r>
        <w:rPr>
          <w:b/>
          <w:color w:val="C00000"/>
        </w:rPr>
        <w:t>[This section will need to be added to your CPP if your workplace is identified by a local health department as the location of a COVID-19 outbreak, or there are three or more COVID-19 cases in your workplace within a 14-day period. Reference section 3205.</w:t>
      </w:r>
      <w:r>
        <w:rPr>
          <w:b/>
          <w:color w:val="C00000"/>
        </w:rPr>
        <w:t xml:space="preserve">1 for details.] </w:t>
      </w:r>
    </w:p>
    <w:p w:rsidR="008B58F3" w:rsidRDefault="00FE3EE2">
      <w:pPr>
        <w:pBdr>
          <w:top w:val="nil"/>
          <w:left w:val="nil"/>
          <w:bottom w:val="nil"/>
          <w:right w:val="nil"/>
          <w:between w:val="nil"/>
        </w:pBdr>
        <w:spacing w:before="120"/>
        <w:ind w:left="504" w:right="144"/>
        <w:rPr>
          <w:color w:val="000000"/>
          <w:sz w:val="23"/>
          <w:szCs w:val="23"/>
        </w:rPr>
      </w:pPr>
      <w:r>
        <w:rPr>
          <w:color w:val="000000"/>
          <w:sz w:val="23"/>
          <w:szCs w:val="23"/>
        </w:rPr>
        <w:t>This section of CPP will stay in effect until there are no new COVID-19 cases detected in our workplace for a 14-day period.</w:t>
      </w:r>
    </w:p>
    <w:p w:rsidR="008B58F3" w:rsidRDefault="00FE3EE2">
      <w:pPr>
        <w:pStyle w:val="Heading3"/>
        <w:ind w:firstLine="500"/>
      </w:pPr>
      <w:r>
        <w:t>COVID-19 testing</w:t>
      </w:r>
    </w:p>
    <w:p w:rsidR="008B58F3" w:rsidRDefault="00FE3EE2">
      <w:pPr>
        <w:numPr>
          <w:ilvl w:val="0"/>
          <w:numId w:val="1"/>
        </w:numPr>
        <w:pBdr>
          <w:top w:val="nil"/>
          <w:left w:val="nil"/>
          <w:bottom w:val="nil"/>
          <w:right w:val="nil"/>
          <w:between w:val="nil"/>
        </w:pBdr>
        <w:tabs>
          <w:tab w:val="left" w:pos="859"/>
          <w:tab w:val="left" w:pos="860"/>
        </w:tabs>
        <w:spacing w:before="120" w:line="249" w:lineRule="auto"/>
        <w:ind w:right="144"/>
        <w:rPr>
          <w:color w:val="000000"/>
        </w:rPr>
      </w:pPr>
      <w:r>
        <w:rPr>
          <w:color w:val="000000"/>
        </w:rPr>
        <w:t>We will provide COVID-19 testing to all employees in our exposed workplace except for employees who were not present during the period of an outbreak identified by a local health department or the relevant 14-day period. COVID-19 testing will be provided a</w:t>
      </w:r>
      <w:r>
        <w:rPr>
          <w:color w:val="000000"/>
        </w:rPr>
        <w:t>t no cost to employees during employees’ working hours.</w:t>
      </w:r>
    </w:p>
    <w:p w:rsidR="008B58F3" w:rsidRDefault="00FE3EE2">
      <w:pPr>
        <w:numPr>
          <w:ilvl w:val="0"/>
          <w:numId w:val="1"/>
        </w:numPr>
        <w:pBdr>
          <w:top w:val="nil"/>
          <w:left w:val="nil"/>
          <w:bottom w:val="nil"/>
          <w:right w:val="nil"/>
          <w:between w:val="nil"/>
        </w:pBdr>
        <w:tabs>
          <w:tab w:val="left" w:pos="859"/>
          <w:tab w:val="left" w:pos="860"/>
        </w:tabs>
        <w:spacing w:before="3"/>
        <w:ind w:right="144"/>
        <w:rPr>
          <w:color w:val="000000"/>
        </w:rPr>
      </w:pPr>
      <w:r>
        <w:rPr>
          <w:color w:val="000000"/>
        </w:rPr>
        <w:t>COVID-19 testing consists of the following:</w:t>
      </w:r>
    </w:p>
    <w:p w:rsidR="008B58F3" w:rsidRDefault="00FE3EE2">
      <w:pPr>
        <w:numPr>
          <w:ilvl w:val="1"/>
          <w:numId w:val="1"/>
        </w:numPr>
        <w:pBdr>
          <w:top w:val="nil"/>
          <w:left w:val="nil"/>
          <w:bottom w:val="nil"/>
          <w:right w:val="nil"/>
          <w:between w:val="nil"/>
        </w:pBdr>
        <w:tabs>
          <w:tab w:val="left" w:pos="1219"/>
          <w:tab w:val="left" w:pos="1220"/>
        </w:tabs>
        <w:spacing w:before="11" w:line="249" w:lineRule="auto"/>
        <w:ind w:right="144"/>
        <w:rPr>
          <w:color w:val="000000"/>
        </w:rPr>
      </w:pPr>
      <w:r>
        <w:rPr>
          <w:color w:val="000000"/>
        </w:rPr>
        <w:t>All employees in our exposed workplace will be immediately tested and then tested again one week later. Negative COVID-19 test results of employees with COVID-19 exposure will not impact the duration of any quarantine period required by, or orders issued b</w:t>
      </w:r>
      <w:r>
        <w:rPr>
          <w:color w:val="000000"/>
        </w:rPr>
        <w:t>y, the local health department.</w:t>
      </w:r>
    </w:p>
    <w:p w:rsidR="008B58F3" w:rsidRDefault="00FE3EE2">
      <w:pPr>
        <w:numPr>
          <w:ilvl w:val="1"/>
          <w:numId w:val="1"/>
        </w:numPr>
        <w:pBdr>
          <w:top w:val="nil"/>
          <w:left w:val="nil"/>
          <w:bottom w:val="nil"/>
          <w:right w:val="nil"/>
          <w:between w:val="nil"/>
        </w:pBdr>
        <w:tabs>
          <w:tab w:val="left" w:pos="1219"/>
          <w:tab w:val="left" w:pos="1220"/>
        </w:tabs>
        <w:spacing w:before="2" w:line="249" w:lineRule="auto"/>
        <w:ind w:right="144"/>
        <w:rPr>
          <w:color w:val="000000"/>
        </w:rPr>
      </w:pPr>
      <w:r>
        <w:rPr>
          <w:color w:val="000000"/>
        </w:rPr>
        <w:t xml:space="preserve">After the first two COVID-19 tests, we will continue to provide COVID-19 testing of employees who remain at the workplace at least once per week, or more frequently if recommended by the local health department, until there </w:t>
      </w:r>
      <w:r>
        <w:rPr>
          <w:color w:val="000000"/>
        </w:rPr>
        <w:t>are no new COVID-19 cases detected in our workplace for a 14-day period.</w:t>
      </w:r>
    </w:p>
    <w:p w:rsidR="008B58F3" w:rsidRDefault="00FE3EE2">
      <w:pPr>
        <w:numPr>
          <w:ilvl w:val="1"/>
          <w:numId w:val="1"/>
        </w:numPr>
        <w:pBdr>
          <w:top w:val="nil"/>
          <w:left w:val="nil"/>
          <w:bottom w:val="nil"/>
          <w:right w:val="nil"/>
          <w:between w:val="nil"/>
        </w:pBdr>
        <w:tabs>
          <w:tab w:val="left" w:pos="1219"/>
          <w:tab w:val="left" w:pos="1220"/>
        </w:tabs>
        <w:spacing w:before="3"/>
        <w:ind w:right="144"/>
        <w:rPr>
          <w:color w:val="000000"/>
        </w:rPr>
      </w:pPr>
      <w:r>
        <w:rPr>
          <w:color w:val="000000"/>
        </w:rPr>
        <w:t>We will provide additional testing when deemed necessary by Cal/OSHA.</w:t>
      </w:r>
    </w:p>
    <w:p w:rsidR="008B58F3" w:rsidRDefault="00FE3EE2">
      <w:pPr>
        <w:pStyle w:val="Heading3"/>
        <w:ind w:firstLine="500"/>
      </w:pPr>
      <w:r>
        <w:t>Exclusion of COVID-19 cases</w:t>
      </w:r>
    </w:p>
    <w:p w:rsidR="008B58F3" w:rsidRDefault="00FE3EE2">
      <w:pPr>
        <w:pBdr>
          <w:top w:val="nil"/>
          <w:left w:val="nil"/>
          <w:bottom w:val="nil"/>
          <w:right w:val="nil"/>
          <w:between w:val="nil"/>
        </w:pBdr>
        <w:spacing w:before="120"/>
        <w:ind w:left="500" w:right="144"/>
        <w:rPr>
          <w:color w:val="000000"/>
        </w:rPr>
      </w:pPr>
      <w:r>
        <w:rPr>
          <w:color w:val="000000"/>
        </w:rPr>
        <w:t xml:space="preserve">We will ensure COVID-19 cases and employees who had COVID-19 exposure are excluded from the workplace in accordance with our CPP </w:t>
      </w:r>
      <w:r>
        <w:rPr>
          <w:b/>
          <w:color w:val="000000"/>
        </w:rPr>
        <w:t xml:space="preserve">Exclusion of COVID-19 Cases </w:t>
      </w:r>
      <w:r>
        <w:rPr>
          <w:color w:val="000000"/>
        </w:rPr>
        <w:t xml:space="preserve">and </w:t>
      </w:r>
      <w:r>
        <w:rPr>
          <w:b/>
          <w:color w:val="000000"/>
        </w:rPr>
        <w:t xml:space="preserve">Return to Work Criteria </w:t>
      </w:r>
      <w:r>
        <w:rPr>
          <w:color w:val="000000"/>
        </w:rPr>
        <w:t>requirements, and local health officer orders if applicable.</w:t>
      </w:r>
    </w:p>
    <w:p w:rsidR="008B58F3" w:rsidRDefault="00FE3EE2">
      <w:pPr>
        <w:pStyle w:val="Heading3"/>
        <w:ind w:firstLine="500"/>
      </w:pPr>
      <w:r>
        <w:t>Investigat</w:t>
      </w:r>
      <w:r>
        <w:t>ion of workplace COVID-19 illness</w:t>
      </w:r>
    </w:p>
    <w:p w:rsidR="008B58F3" w:rsidRDefault="00FE3EE2">
      <w:pPr>
        <w:spacing w:before="120" w:line="249" w:lineRule="auto"/>
        <w:ind w:left="500" w:right="144"/>
      </w:pPr>
      <w:r>
        <w:t xml:space="preserve">We will immediately investigate and determine possible workplace-related factors that contributed to the COVID-19 outbreak in accordance with our CPP </w:t>
      </w:r>
      <w:r>
        <w:rPr>
          <w:b/>
        </w:rPr>
        <w:t>Investigating and Responding to COVID-19 Cases</w:t>
      </w:r>
      <w:r>
        <w:t>.</w:t>
      </w:r>
    </w:p>
    <w:p w:rsidR="008B58F3" w:rsidRDefault="00FE3EE2">
      <w:pPr>
        <w:pStyle w:val="Heading3"/>
        <w:ind w:firstLine="500"/>
      </w:pPr>
      <w:r>
        <w:t xml:space="preserve">COVID-19 investigation, </w:t>
      </w:r>
      <w:r>
        <w:t>review and hazard correction</w:t>
      </w:r>
    </w:p>
    <w:p w:rsidR="008B58F3" w:rsidRDefault="00FE3EE2">
      <w:pPr>
        <w:spacing w:before="120" w:line="249" w:lineRule="auto"/>
        <w:ind w:left="500" w:right="144"/>
      </w:pPr>
      <w:r>
        <w:t xml:space="preserve">In addition to our CPP </w:t>
      </w:r>
      <w:r>
        <w:rPr>
          <w:b/>
        </w:rPr>
        <w:t xml:space="preserve">Identification and Evaluation of COVID-19 Hazards </w:t>
      </w:r>
      <w:r>
        <w:t xml:space="preserve">and </w:t>
      </w:r>
      <w:r>
        <w:rPr>
          <w:b/>
        </w:rPr>
        <w:t>Correction of COVID-19 Hazards</w:t>
      </w:r>
      <w:r>
        <w:t>, we will immediately perform a review of potentially relevant COVID-19 policies, procedures, and controls and implement</w:t>
      </w:r>
      <w:r>
        <w:t xml:space="preserve"> changes as needed to prevent further spread of COVID-19.</w:t>
      </w:r>
    </w:p>
    <w:p w:rsidR="008B58F3" w:rsidRDefault="00FE3EE2">
      <w:pPr>
        <w:pBdr>
          <w:top w:val="nil"/>
          <w:left w:val="nil"/>
          <w:bottom w:val="nil"/>
          <w:right w:val="nil"/>
          <w:between w:val="nil"/>
        </w:pBdr>
        <w:spacing w:before="120"/>
        <w:ind w:left="500" w:right="144"/>
        <w:rPr>
          <w:color w:val="000000"/>
        </w:rPr>
      </w:pPr>
      <w:r>
        <w:rPr>
          <w:color w:val="000000"/>
        </w:rPr>
        <w:t>The investigation and review will be documented and include:</w:t>
      </w:r>
    </w:p>
    <w:p w:rsidR="008B58F3" w:rsidRDefault="00FE3EE2">
      <w:pPr>
        <w:numPr>
          <w:ilvl w:val="0"/>
          <w:numId w:val="1"/>
        </w:numPr>
        <w:pBdr>
          <w:top w:val="nil"/>
          <w:left w:val="nil"/>
          <w:bottom w:val="nil"/>
          <w:right w:val="nil"/>
          <w:between w:val="nil"/>
        </w:pBdr>
        <w:tabs>
          <w:tab w:val="left" w:pos="859"/>
          <w:tab w:val="left" w:pos="860"/>
        </w:tabs>
        <w:spacing w:before="120"/>
        <w:ind w:right="144"/>
        <w:rPr>
          <w:color w:val="000000"/>
        </w:rPr>
      </w:pPr>
      <w:r>
        <w:rPr>
          <w:color w:val="000000"/>
        </w:rPr>
        <w:t>Investigation of new or unabated COVID-19 hazards including:</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Our leave policies and practices and whether employees are discouraged from remaining home when sick.</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Our COVID-19 testing policies.</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Insufficient outdoor air.</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Insufficient air filtration.</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Lack of physical distancing.</w:t>
      </w:r>
    </w:p>
    <w:p w:rsidR="008B58F3" w:rsidRDefault="00FE3EE2">
      <w:pPr>
        <w:numPr>
          <w:ilvl w:val="0"/>
          <w:numId w:val="1"/>
        </w:numPr>
        <w:pBdr>
          <w:top w:val="nil"/>
          <w:left w:val="nil"/>
          <w:bottom w:val="nil"/>
          <w:right w:val="nil"/>
          <w:between w:val="nil"/>
        </w:pBdr>
        <w:tabs>
          <w:tab w:val="left" w:pos="859"/>
          <w:tab w:val="left" w:pos="860"/>
        </w:tabs>
        <w:spacing w:before="11"/>
        <w:ind w:right="144"/>
        <w:rPr>
          <w:color w:val="000000"/>
        </w:rPr>
      </w:pPr>
      <w:r>
        <w:rPr>
          <w:color w:val="000000"/>
        </w:rPr>
        <w:t>Updating the review:</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 xml:space="preserve">Every thirty days </w:t>
      </w:r>
      <w:r>
        <w:rPr>
          <w:color w:val="000000"/>
        </w:rPr>
        <w:t>that the outbreak continues.</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In response to new information or to new or previously unrecognized COVID-19 hazards.</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When otherwise necessary.</w:t>
      </w:r>
    </w:p>
    <w:p w:rsidR="008B58F3" w:rsidRDefault="00FE3EE2">
      <w:pPr>
        <w:numPr>
          <w:ilvl w:val="0"/>
          <w:numId w:val="1"/>
        </w:numPr>
        <w:pBdr>
          <w:top w:val="nil"/>
          <w:left w:val="nil"/>
          <w:bottom w:val="nil"/>
          <w:right w:val="nil"/>
          <w:between w:val="nil"/>
        </w:pBdr>
        <w:tabs>
          <w:tab w:val="left" w:pos="859"/>
          <w:tab w:val="left" w:pos="860"/>
        </w:tabs>
        <w:spacing w:before="11"/>
        <w:ind w:right="144"/>
        <w:rPr>
          <w:color w:val="000000"/>
        </w:rPr>
      </w:pPr>
      <w:r>
        <w:rPr>
          <w:color w:val="000000"/>
        </w:rPr>
        <w:t xml:space="preserve">Implementing changes to reduce the transmission of COVID-19 based on the investigation and </w:t>
      </w:r>
      <w:r>
        <w:rPr>
          <w:color w:val="000000"/>
        </w:rPr>
        <w:lastRenderedPageBreak/>
        <w:t>review. We will consider</w:t>
      </w:r>
      <w:r>
        <w:rPr>
          <w:color w:val="000000"/>
        </w:rPr>
        <w:t>:</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Moving indoor tasks outdoors or having them performed remotely.</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Increasing outdoor air supply when work is done indoors.</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Improving air filtration.</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Increasing physical distancing as much as possible.</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Respiratory protection.</w:t>
      </w:r>
    </w:p>
    <w:p w:rsidR="008B58F3" w:rsidRDefault="00FE3EE2">
      <w:pPr>
        <w:numPr>
          <w:ilvl w:val="1"/>
          <w:numId w:val="1"/>
        </w:numPr>
        <w:pBdr>
          <w:top w:val="nil"/>
          <w:left w:val="nil"/>
          <w:bottom w:val="nil"/>
          <w:right w:val="nil"/>
          <w:between w:val="nil"/>
        </w:pBdr>
        <w:tabs>
          <w:tab w:val="left" w:pos="1219"/>
          <w:tab w:val="left" w:pos="1220"/>
        </w:tabs>
        <w:spacing w:before="11"/>
        <w:ind w:right="144"/>
        <w:rPr>
          <w:color w:val="000000"/>
        </w:rPr>
      </w:pPr>
      <w:r>
        <w:rPr>
          <w:color w:val="000000"/>
        </w:rPr>
        <w:t>[</w:t>
      </w:r>
      <w:proofErr w:type="gramStart"/>
      <w:r>
        <w:rPr>
          <w:color w:val="000000"/>
        </w:rPr>
        <w:t>describe</w:t>
      </w:r>
      <w:proofErr w:type="gramEnd"/>
      <w:r>
        <w:rPr>
          <w:color w:val="000000"/>
        </w:rPr>
        <w:t xml:space="preserve"> other applicable controls].</w:t>
      </w:r>
    </w:p>
    <w:p w:rsidR="008B58F3" w:rsidRDefault="00FE3EE2">
      <w:pPr>
        <w:pStyle w:val="Heading3"/>
        <w:ind w:firstLine="500"/>
      </w:pPr>
      <w:r>
        <w:t>Notifications to the local health department</w:t>
      </w:r>
    </w:p>
    <w:p w:rsidR="008B58F3" w:rsidRDefault="00FE3EE2">
      <w:pPr>
        <w:numPr>
          <w:ilvl w:val="0"/>
          <w:numId w:val="1"/>
        </w:numPr>
        <w:pBdr>
          <w:top w:val="nil"/>
          <w:left w:val="nil"/>
          <w:bottom w:val="nil"/>
          <w:right w:val="nil"/>
          <w:between w:val="nil"/>
        </w:pBdr>
        <w:tabs>
          <w:tab w:val="left" w:pos="859"/>
          <w:tab w:val="left" w:pos="860"/>
        </w:tabs>
        <w:spacing w:before="120" w:line="249" w:lineRule="auto"/>
        <w:ind w:right="144"/>
        <w:rPr>
          <w:color w:val="000000"/>
        </w:rPr>
      </w:pPr>
      <w:r>
        <w:rPr>
          <w:color w:val="000000"/>
        </w:rPr>
        <w:t>Immediately, but no longer than 48 hours after learning of three or more COVID-19 cases in our workplace, we will contact the local health department for guidance on prevent</w:t>
      </w:r>
      <w:r>
        <w:rPr>
          <w:color w:val="000000"/>
        </w:rPr>
        <w:t>ing the further spread of COVID-19 within the workplace.</w:t>
      </w:r>
    </w:p>
    <w:p w:rsidR="008B58F3" w:rsidRDefault="00FE3EE2">
      <w:pPr>
        <w:numPr>
          <w:ilvl w:val="0"/>
          <w:numId w:val="1"/>
        </w:numPr>
        <w:pBdr>
          <w:top w:val="nil"/>
          <w:left w:val="nil"/>
          <w:bottom w:val="nil"/>
          <w:right w:val="nil"/>
          <w:between w:val="nil"/>
        </w:pBdr>
        <w:tabs>
          <w:tab w:val="left" w:pos="859"/>
          <w:tab w:val="left" w:pos="860"/>
        </w:tabs>
        <w:spacing w:before="2" w:line="249" w:lineRule="auto"/>
        <w:ind w:right="144"/>
        <w:rPr>
          <w:color w:val="000000"/>
        </w:rPr>
      </w:pPr>
      <w:r>
        <w:rPr>
          <w:color w:val="000000"/>
        </w:rPr>
        <w:t>We will provide to the local health department the total number of COVID-19 cases and for each COVID-19 case, the name, contact information, occupation, workplace location, business address, the hosp</w:t>
      </w:r>
      <w:r>
        <w:rPr>
          <w:color w:val="000000"/>
        </w:rPr>
        <w:t>italization and/or fatality status, and North American Industry Classification System code of the workplace of the COVID-19 case, and any other information requested by the local health department. We will continue to give notice to the local health depart</w:t>
      </w:r>
      <w:r>
        <w:rPr>
          <w:color w:val="000000"/>
        </w:rPr>
        <w:t>ment of any subsequent COVID-19 cases at our workplace.</w:t>
      </w:r>
    </w:p>
    <w:p w:rsidR="008B58F3" w:rsidRDefault="008B58F3">
      <w:pPr>
        <w:pBdr>
          <w:top w:val="nil"/>
          <w:left w:val="nil"/>
          <w:bottom w:val="nil"/>
          <w:right w:val="nil"/>
          <w:between w:val="nil"/>
        </w:pBdr>
        <w:spacing w:before="2"/>
        <w:ind w:right="144"/>
        <w:rPr>
          <w:color w:val="000000"/>
          <w:sz w:val="24"/>
          <w:szCs w:val="24"/>
        </w:rPr>
      </w:pPr>
    </w:p>
    <w:p w:rsidR="008B58F3" w:rsidRDefault="00FE3EE2">
      <w:pPr>
        <w:rPr>
          <w:sz w:val="26"/>
          <w:szCs w:val="26"/>
        </w:rPr>
      </w:pPr>
      <w:bookmarkStart w:id="1" w:name="_gjdgxs" w:colFirst="0" w:colLast="0"/>
      <w:bookmarkEnd w:id="1"/>
      <w:r>
        <w:br w:type="page"/>
      </w:r>
    </w:p>
    <w:p w:rsidR="008B58F3" w:rsidRDefault="00FE3EE2">
      <w:pPr>
        <w:pStyle w:val="Heading2"/>
        <w:ind w:firstLine="144"/>
      </w:pPr>
      <w:r>
        <w:lastRenderedPageBreak/>
        <w:t>Additional Consideration #2</w:t>
      </w:r>
    </w:p>
    <w:p w:rsidR="008B58F3" w:rsidRDefault="00FE3EE2">
      <w:pPr>
        <w:pStyle w:val="Heading2"/>
        <w:ind w:firstLine="144"/>
      </w:pPr>
      <w:r>
        <w:t>Major COVID-19 Outbreaks</w:t>
      </w:r>
    </w:p>
    <w:p w:rsidR="008B58F3" w:rsidRDefault="00FE3EE2">
      <w:pPr>
        <w:pBdr>
          <w:top w:val="nil"/>
          <w:left w:val="nil"/>
          <w:bottom w:val="nil"/>
          <w:right w:val="nil"/>
          <w:between w:val="nil"/>
        </w:pBdr>
        <w:spacing w:before="120" w:line="249" w:lineRule="auto"/>
        <w:ind w:left="504" w:right="144"/>
        <w:rPr>
          <w:color w:val="C00000"/>
        </w:rPr>
      </w:pPr>
      <w:r>
        <w:rPr>
          <w:b/>
          <w:color w:val="C00000"/>
        </w:rPr>
        <w:t>[This section will need to be added to your CPP should your workplace experience 20 or more COVID-19 cases within a 30-day period. Reference section 3205.2 for details.]</w:t>
      </w:r>
    </w:p>
    <w:p w:rsidR="008B58F3" w:rsidRDefault="00FE3EE2">
      <w:pPr>
        <w:pBdr>
          <w:top w:val="nil"/>
          <w:left w:val="nil"/>
          <w:bottom w:val="nil"/>
          <w:right w:val="nil"/>
          <w:between w:val="nil"/>
        </w:pBdr>
        <w:spacing w:before="120"/>
        <w:ind w:left="504" w:right="144"/>
        <w:rPr>
          <w:color w:val="000000"/>
          <w:sz w:val="23"/>
          <w:szCs w:val="23"/>
        </w:rPr>
      </w:pPr>
      <w:r>
        <w:rPr>
          <w:color w:val="000000"/>
          <w:sz w:val="23"/>
          <w:szCs w:val="23"/>
        </w:rPr>
        <w:t>This section of CPP will stay in effect until there are no new COVID-19 cases detected</w:t>
      </w:r>
      <w:r>
        <w:rPr>
          <w:color w:val="000000"/>
          <w:sz w:val="23"/>
          <w:szCs w:val="23"/>
        </w:rPr>
        <w:t xml:space="preserve"> in our workplace for a 14-day period.</w:t>
      </w:r>
    </w:p>
    <w:p w:rsidR="008B58F3" w:rsidRDefault="00FE3EE2">
      <w:pPr>
        <w:pStyle w:val="Heading3"/>
        <w:ind w:firstLine="500"/>
      </w:pPr>
      <w:r>
        <w:t>COVID-19 testing</w:t>
      </w:r>
    </w:p>
    <w:p w:rsidR="008B58F3" w:rsidRDefault="00FE3EE2">
      <w:pPr>
        <w:pBdr>
          <w:top w:val="nil"/>
          <w:left w:val="nil"/>
          <w:bottom w:val="nil"/>
          <w:right w:val="nil"/>
          <w:between w:val="nil"/>
        </w:pBdr>
        <w:spacing w:before="120" w:line="249" w:lineRule="auto"/>
        <w:ind w:left="504" w:right="144"/>
        <w:rPr>
          <w:color w:val="000000"/>
        </w:rPr>
      </w:pPr>
      <w:r>
        <w:rPr>
          <w:color w:val="000000"/>
        </w:rPr>
        <w:t xml:space="preserve">We will provide twice a week COVID-19 testing, or more frequently if recommended by the local health department, to all employees present at our exposed workplace during the relevant 30-day period(s) </w:t>
      </w:r>
      <w:r>
        <w:rPr>
          <w:color w:val="000000"/>
        </w:rPr>
        <w:t>and who remain at the workplace. COVID-19 testing will be provided at no cost to employees during employees’ working hours.</w:t>
      </w:r>
    </w:p>
    <w:p w:rsidR="008B58F3" w:rsidRDefault="00FE3EE2">
      <w:pPr>
        <w:pStyle w:val="Heading3"/>
        <w:ind w:firstLine="500"/>
      </w:pPr>
      <w:r>
        <w:t>Exclusion of COVID-19 cases</w:t>
      </w:r>
    </w:p>
    <w:p w:rsidR="008B58F3" w:rsidRDefault="00FE3EE2">
      <w:pPr>
        <w:pBdr>
          <w:top w:val="nil"/>
          <w:left w:val="nil"/>
          <w:bottom w:val="nil"/>
          <w:right w:val="nil"/>
          <w:between w:val="nil"/>
        </w:pBdr>
        <w:spacing w:before="120"/>
        <w:ind w:left="504" w:right="144"/>
        <w:rPr>
          <w:color w:val="000000"/>
        </w:rPr>
      </w:pPr>
      <w:r>
        <w:rPr>
          <w:color w:val="000000"/>
        </w:rPr>
        <w:t xml:space="preserve">We will ensure COVID-19 cases and employees with COVID-19 exposure are excluded from the workplace in accordance with our CPP </w:t>
      </w:r>
      <w:r>
        <w:rPr>
          <w:b/>
          <w:color w:val="000000"/>
        </w:rPr>
        <w:t xml:space="preserve">Exclusion of COVID-19 Cases </w:t>
      </w:r>
      <w:r>
        <w:rPr>
          <w:color w:val="000000"/>
        </w:rPr>
        <w:t xml:space="preserve">and </w:t>
      </w:r>
      <w:r>
        <w:rPr>
          <w:b/>
          <w:color w:val="000000"/>
        </w:rPr>
        <w:t xml:space="preserve">Return to Work Criteria, </w:t>
      </w:r>
      <w:r>
        <w:rPr>
          <w:color w:val="000000"/>
        </w:rPr>
        <w:t>and any relevant local health department orders.</w:t>
      </w:r>
    </w:p>
    <w:p w:rsidR="008B58F3" w:rsidRDefault="00FE3EE2">
      <w:pPr>
        <w:pStyle w:val="Heading3"/>
        <w:ind w:firstLine="500"/>
      </w:pPr>
      <w:r>
        <w:t>Investigation of workplace COVID-19 illnesses</w:t>
      </w:r>
    </w:p>
    <w:p w:rsidR="008B58F3" w:rsidRDefault="00FE3EE2">
      <w:pPr>
        <w:spacing w:before="120"/>
        <w:ind w:left="504" w:right="144"/>
      </w:pPr>
      <w:r>
        <w:t>We will comply with the requirements of our CPP I</w:t>
      </w:r>
      <w:r>
        <w:rPr>
          <w:b/>
        </w:rPr>
        <w:t>nvestigating and Responding to COVID-19 Cases</w:t>
      </w:r>
      <w:r>
        <w:t>.</w:t>
      </w:r>
    </w:p>
    <w:p w:rsidR="008B58F3" w:rsidRDefault="00FE3EE2">
      <w:pPr>
        <w:pStyle w:val="Heading3"/>
        <w:ind w:firstLine="500"/>
      </w:pPr>
      <w:r>
        <w:t>COVID-19 hazard correction</w:t>
      </w:r>
    </w:p>
    <w:p w:rsidR="008B58F3" w:rsidRDefault="00FE3EE2">
      <w:pPr>
        <w:pBdr>
          <w:top w:val="nil"/>
          <w:left w:val="nil"/>
          <w:bottom w:val="nil"/>
          <w:right w:val="nil"/>
          <w:between w:val="nil"/>
        </w:pBdr>
        <w:spacing w:before="120"/>
        <w:ind w:left="504" w:right="144"/>
        <w:rPr>
          <w:color w:val="000000"/>
        </w:rPr>
      </w:pPr>
      <w:r>
        <w:rPr>
          <w:color w:val="000000"/>
        </w:rPr>
        <w:t xml:space="preserve">In addition to the requirements of our CPP </w:t>
      </w:r>
      <w:r>
        <w:rPr>
          <w:b/>
          <w:color w:val="000000"/>
        </w:rPr>
        <w:t>Correction of COVID-19 Hazards</w:t>
      </w:r>
      <w:r>
        <w:rPr>
          <w:color w:val="000000"/>
        </w:rPr>
        <w:t>, we will take</w:t>
      </w:r>
      <w:r>
        <w:rPr>
          <w:color w:val="000000"/>
        </w:rPr>
        <w:t xml:space="preserve"> the following actions:</w:t>
      </w:r>
    </w:p>
    <w:p w:rsidR="008B58F3" w:rsidRDefault="00FE3EE2">
      <w:pPr>
        <w:numPr>
          <w:ilvl w:val="0"/>
          <w:numId w:val="1"/>
        </w:numPr>
        <w:pBdr>
          <w:top w:val="nil"/>
          <w:left w:val="nil"/>
          <w:bottom w:val="nil"/>
          <w:right w:val="nil"/>
          <w:between w:val="nil"/>
        </w:pBdr>
        <w:tabs>
          <w:tab w:val="left" w:pos="859"/>
          <w:tab w:val="left" w:pos="860"/>
        </w:tabs>
        <w:spacing w:before="120" w:line="249" w:lineRule="auto"/>
        <w:ind w:right="144"/>
        <w:rPr>
          <w:color w:val="000000"/>
        </w:rPr>
      </w:pPr>
      <w:r>
        <w:rPr>
          <w:color w:val="000000"/>
        </w:rPr>
        <w:t>In buildings or structures with mechanical ventilation, we will filter recirculated air with Minimum Efficiency Reporting Value (MERV) 13 or higher efficiency filters if compatible with the ventilation system. If MERV-13 or higher f</w:t>
      </w:r>
      <w:r>
        <w:rPr>
          <w:color w:val="000000"/>
        </w:rPr>
        <w:t>ilters are not compatible with the ventilation system, we will use filters with the highest compatible filtering efficiency. We will also evaluate whether portable or mounted High Efficiency Particulate Air (HEPA) filtration units, or other air cleaning sy</w:t>
      </w:r>
      <w:r>
        <w:rPr>
          <w:color w:val="000000"/>
        </w:rPr>
        <w:t>stems would reduce the risk of transmission and implement their use to the degree feasible.</w:t>
      </w:r>
    </w:p>
    <w:p w:rsidR="008B58F3" w:rsidRDefault="00FE3EE2">
      <w:pPr>
        <w:numPr>
          <w:ilvl w:val="0"/>
          <w:numId w:val="1"/>
        </w:numPr>
        <w:pBdr>
          <w:top w:val="nil"/>
          <w:left w:val="nil"/>
          <w:bottom w:val="nil"/>
          <w:right w:val="nil"/>
          <w:between w:val="nil"/>
        </w:pBdr>
        <w:tabs>
          <w:tab w:val="left" w:pos="859"/>
          <w:tab w:val="left" w:pos="860"/>
        </w:tabs>
        <w:spacing w:before="4" w:line="249" w:lineRule="auto"/>
        <w:ind w:right="144"/>
        <w:rPr>
          <w:color w:val="000000"/>
        </w:rPr>
      </w:pPr>
      <w:r>
        <w:rPr>
          <w:color w:val="000000"/>
        </w:rPr>
        <w:t>We will determine the need for a respiratory protection program or changes to an existing respiratory protection program under CCR Title 8 section 5144 to address COVID-19 hazards.</w:t>
      </w:r>
    </w:p>
    <w:p w:rsidR="008B58F3" w:rsidRDefault="00FE3EE2">
      <w:pPr>
        <w:numPr>
          <w:ilvl w:val="0"/>
          <w:numId w:val="1"/>
        </w:numPr>
        <w:pBdr>
          <w:top w:val="nil"/>
          <w:left w:val="nil"/>
          <w:bottom w:val="nil"/>
          <w:right w:val="nil"/>
          <w:between w:val="nil"/>
        </w:pBdr>
        <w:tabs>
          <w:tab w:val="left" w:pos="859"/>
          <w:tab w:val="left" w:pos="860"/>
        </w:tabs>
        <w:spacing w:before="2"/>
        <w:ind w:right="144"/>
        <w:rPr>
          <w:color w:val="000000"/>
        </w:rPr>
      </w:pPr>
      <w:r>
        <w:rPr>
          <w:color w:val="000000"/>
        </w:rPr>
        <w:t>We will evaluate whether to halt some or all operations at our workplace un</w:t>
      </w:r>
      <w:r>
        <w:rPr>
          <w:color w:val="000000"/>
        </w:rPr>
        <w:t>til COVID-19 hazards have been corrected</w:t>
      </w:r>
    </w:p>
    <w:p w:rsidR="008B58F3" w:rsidRDefault="00FE3EE2">
      <w:pPr>
        <w:numPr>
          <w:ilvl w:val="0"/>
          <w:numId w:val="1"/>
        </w:numPr>
        <w:pBdr>
          <w:top w:val="nil"/>
          <w:left w:val="nil"/>
          <w:bottom w:val="nil"/>
          <w:right w:val="nil"/>
          <w:between w:val="nil"/>
        </w:pBdr>
        <w:tabs>
          <w:tab w:val="left" w:pos="859"/>
          <w:tab w:val="left" w:pos="860"/>
        </w:tabs>
        <w:spacing w:before="11"/>
        <w:ind w:right="144"/>
        <w:rPr>
          <w:color w:val="000000"/>
        </w:rPr>
      </w:pPr>
      <w:r>
        <w:rPr>
          <w:color w:val="000000"/>
        </w:rPr>
        <w:t>Implement any other control measures deemed necessary by Cal/OSHA.</w:t>
      </w:r>
    </w:p>
    <w:p w:rsidR="008B58F3" w:rsidRDefault="00FE3EE2">
      <w:pPr>
        <w:pStyle w:val="Heading3"/>
        <w:ind w:firstLine="500"/>
      </w:pPr>
      <w:r>
        <w:t>Notifications to the local health department</w:t>
      </w:r>
    </w:p>
    <w:p w:rsidR="008B58F3" w:rsidRDefault="00FE3EE2">
      <w:pPr>
        <w:spacing w:before="120"/>
        <w:ind w:left="500" w:right="144"/>
      </w:pPr>
      <w:r>
        <w:t xml:space="preserve">We will comply with the requirements of our </w:t>
      </w:r>
      <w:r>
        <w:rPr>
          <w:b/>
        </w:rPr>
        <w:t xml:space="preserve">Multiple COVID-19 Infections </w:t>
      </w:r>
      <w:r>
        <w:t>and</w:t>
      </w:r>
      <w:r>
        <w:rPr>
          <w:b/>
        </w:rPr>
        <w:t xml:space="preserve"> COVID-19 Outbreaks-Notific</w:t>
      </w:r>
      <w:r>
        <w:rPr>
          <w:b/>
        </w:rPr>
        <w:t>ations to the Local Health Department.</w:t>
      </w:r>
    </w:p>
    <w:p w:rsidR="008B58F3" w:rsidRDefault="008B58F3">
      <w:pPr>
        <w:pBdr>
          <w:top w:val="nil"/>
          <w:left w:val="nil"/>
          <w:bottom w:val="nil"/>
          <w:right w:val="nil"/>
          <w:between w:val="nil"/>
        </w:pBdr>
        <w:spacing w:before="1"/>
        <w:ind w:right="144"/>
        <w:rPr>
          <w:color w:val="000000"/>
          <w:sz w:val="32"/>
          <w:szCs w:val="32"/>
        </w:rPr>
      </w:pPr>
    </w:p>
    <w:p w:rsidR="008B58F3" w:rsidRDefault="008B58F3">
      <w:pPr>
        <w:pStyle w:val="Heading1"/>
        <w:ind w:left="0"/>
        <w:jc w:val="left"/>
      </w:pPr>
    </w:p>
    <w:sectPr w:rsidR="008B58F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293"/>
    <w:multiLevelType w:val="multilevel"/>
    <w:tmpl w:val="1C36AB32"/>
    <w:lvl w:ilvl="0">
      <w:numFmt w:val="bullet"/>
      <w:lvlText w:val="•"/>
      <w:lvlJc w:val="left"/>
      <w:pPr>
        <w:ind w:left="860" w:hanging="360"/>
      </w:pPr>
      <w:rPr>
        <w:rFonts w:ascii="Arial" w:eastAsia="Arial" w:hAnsi="Arial" w:cs="Arial"/>
        <w:sz w:val="22"/>
        <w:szCs w:val="22"/>
        <w:vertAlign w:val="baseline"/>
      </w:rPr>
    </w:lvl>
    <w:lvl w:ilvl="1">
      <w:numFmt w:val="bullet"/>
      <w:lvlText w:val="○"/>
      <w:lvlJc w:val="left"/>
      <w:pPr>
        <w:ind w:left="1220" w:hanging="360"/>
      </w:pPr>
      <w:rPr>
        <w:vertAlign w:val="baseline"/>
      </w:rPr>
    </w:lvl>
    <w:lvl w:ilvl="2">
      <w:numFmt w:val="bullet"/>
      <w:lvlText w:val="•"/>
      <w:lvlJc w:val="left"/>
      <w:pPr>
        <w:ind w:left="2795" w:hanging="360"/>
      </w:pPr>
      <w:rPr>
        <w:vertAlign w:val="baseline"/>
      </w:rPr>
    </w:lvl>
    <w:lvl w:ilvl="3">
      <w:numFmt w:val="bullet"/>
      <w:lvlText w:val="•"/>
      <w:lvlJc w:val="left"/>
      <w:pPr>
        <w:ind w:left="4371" w:hanging="360"/>
      </w:pPr>
      <w:rPr>
        <w:vertAlign w:val="baseline"/>
      </w:rPr>
    </w:lvl>
    <w:lvl w:ilvl="4">
      <w:numFmt w:val="bullet"/>
      <w:lvlText w:val="•"/>
      <w:lvlJc w:val="left"/>
      <w:pPr>
        <w:ind w:left="5946" w:hanging="360"/>
      </w:pPr>
      <w:rPr>
        <w:vertAlign w:val="baseline"/>
      </w:rPr>
    </w:lvl>
    <w:lvl w:ilvl="5">
      <w:numFmt w:val="bullet"/>
      <w:lvlText w:val="•"/>
      <w:lvlJc w:val="left"/>
      <w:pPr>
        <w:ind w:left="7522" w:hanging="360"/>
      </w:pPr>
      <w:rPr>
        <w:vertAlign w:val="baseline"/>
      </w:rPr>
    </w:lvl>
    <w:lvl w:ilvl="6">
      <w:numFmt w:val="bullet"/>
      <w:lvlText w:val="•"/>
      <w:lvlJc w:val="left"/>
      <w:pPr>
        <w:ind w:left="9097" w:hanging="360"/>
      </w:pPr>
      <w:rPr>
        <w:vertAlign w:val="baseline"/>
      </w:rPr>
    </w:lvl>
    <w:lvl w:ilvl="7">
      <w:numFmt w:val="bullet"/>
      <w:lvlText w:val="•"/>
      <w:lvlJc w:val="left"/>
      <w:pPr>
        <w:ind w:left="10673" w:hanging="360"/>
      </w:pPr>
      <w:rPr>
        <w:vertAlign w:val="baseline"/>
      </w:rPr>
    </w:lvl>
    <w:lvl w:ilvl="8">
      <w:numFmt w:val="bullet"/>
      <w:lvlText w:val="•"/>
      <w:lvlJc w:val="left"/>
      <w:pPr>
        <w:ind w:left="12248" w:hanging="360"/>
      </w:pPr>
      <w:rPr>
        <w:vertAlign w:val="baseline"/>
      </w:rPr>
    </w:lvl>
  </w:abstractNum>
  <w:abstractNum w:abstractNumId="1" w15:restartNumberingAfterBreak="0">
    <w:nsid w:val="0DFF2F99"/>
    <w:multiLevelType w:val="multilevel"/>
    <w:tmpl w:val="9D241882"/>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2" w15:restartNumberingAfterBreak="0">
    <w:nsid w:val="224900D4"/>
    <w:multiLevelType w:val="multilevel"/>
    <w:tmpl w:val="FBB030A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2862754E"/>
    <w:multiLevelType w:val="multilevel"/>
    <w:tmpl w:val="00F88D6A"/>
    <w:lvl w:ilvl="0">
      <w:start w:val="1"/>
      <w:numFmt w:val="bullet"/>
      <w:lvlText w:val="●"/>
      <w:lvlJc w:val="left"/>
      <w:pPr>
        <w:ind w:left="1728"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4" w15:restartNumberingAfterBreak="0">
    <w:nsid w:val="2A5A6FAD"/>
    <w:multiLevelType w:val="multilevel"/>
    <w:tmpl w:val="05C4AF44"/>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5" w15:restartNumberingAfterBreak="0">
    <w:nsid w:val="36952CF9"/>
    <w:multiLevelType w:val="multilevel"/>
    <w:tmpl w:val="2F22B3E6"/>
    <w:lvl w:ilvl="0">
      <w:start w:val="1"/>
      <w:numFmt w:val="bullet"/>
      <w:lvlText w:val="●"/>
      <w:lvlJc w:val="left"/>
      <w:pPr>
        <w:ind w:left="1220" w:hanging="360"/>
      </w:pPr>
      <w:rPr>
        <w:rFonts w:ascii="Noto Sans Symbols" w:eastAsia="Noto Sans Symbols" w:hAnsi="Noto Sans Symbols" w:cs="Noto Sans Symbols"/>
        <w:vertAlign w:val="baseline"/>
      </w:rPr>
    </w:lvl>
    <w:lvl w:ilvl="1">
      <w:start w:val="1"/>
      <w:numFmt w:val="bullet"/>
      <w:lvlText w:val="o"/>
      <w:lvlJc w:val="left"/>
      <w:pPr>
        <w:ind w:left="1940" w:hanging="360"/>
      </w:pPr>
      <w:rPr>
        <w:rFonts w:ascii="Courier New" w:eastAsia="Courier New" w:hAnsi="Courier New" w:cs="Courier New"/>
        <w:vertAlign w:val="baseline"/>
      </w:rPr>
    </w:lvl>
    <w:lvl w:ilvl="2">
      <w:start w:val="1"/>
      <w:numFmt w:val="bullet"/>
      <w:lvlText w:val="▪"/>
      <w:lvlJc w:val="left"/>
      <w:pPr>
        <w:ind w:left="2660" w:hanging="360"/>
      </w:pPr>
      <w:rPr>
        <w:rFonts w:ascii="Noto Sans Symbols" w:eastAsia="Noto Sans Symbols" w:hAnsi="Noto Sans Symbols" w:cs="Noto Sans Symbols"/>
        <w:vertAlign w:val="baseline"/>
      </w:rPr>
    </w:lvl>
    <w:lvl w:ilvl="3">
      <w:start w:val="1"/>
      <w:numFmt w:val="bullet"/>
      <w:lvlText w:val="●"/>
      <w:lvlJc w:val="left"/>
      <w:pPr>
        <w:ind w:left="3380" w:hanging="360"/>
      </w:pPr>
      <w:rPr>
        <w:rFonts w:ascii="Noto Sans Symbols" w:eastAsia="Noto Sans Symbols" w:hAnsi="Noto Sans Symbols" w:cs="Noto Sans Symbols"/>
        <w:vertAlign w:val="baseline"/>
      </w:rPr>
    </w:lvl>
    <w:lvl w:ilvl="4">
      <w:start w:val="1"/>
      <w:numFmt w:val="bullet"/>
      <w:lvlText w:val="o"/>
      <w:lvlJc w:val="left"/>
      <w:pPr>
        <w:ind w:left="4100" w:hanging="360"/>
      </w:pPr>
      <w:rPr>
        <w:rFonts w:ascii="Courier New" w:eastAsia="Courier New" w:hAnsi="Courier New" w:cs="Courier New"/>
        <w:vertAlign w:val="baseline"/>
      </w:rPr>
    </w:lvl>
    <w:lvl w:ilvl="5">
      <w:start w:val="1"/>
      <w:numFmt w:val="bullet"/>
      <w:lvlText w:val="▪"/>
      <w:lvlJc w:val="left"/>
      <w:pPr>
        <w:ind w:left="4820" w:hanging="360"/>
      </w:pPr>
      <w:rPr>
        <w:rFonts w:ascii="Noto Sans Symbols" w:eastAsia="Noto Sans Symbols" w:hAnsi="Noto Sans Symbols" w:cs="Noto Sans Symbols"/>
        <w:vertAlign w:val="baseline"/>
      </w:rPr>
    </w:lvl>
    <w:lvl w:ilvl="6">
      <w:start w:val="1"/>
      <w:numFmt w:val="bullet"/>
      <w:lvlText w:val="●"/>
      <w:lvlJc w:val="left"/>
      <w:pPr>
        <w:ind w:left="5540" w:hanging="360"/>
      </w:pPr>
      <w:rPr>
        <w:rFonts w:ascii="Noto Sans Symbols" w:eastAsia="Noto Sans Symbols" w:hAnsi="Noto Sans Symbols" w:cs="Noto Sans Symbols"/>
        <w:vertAlign w:val="baseline"/>
      </w:rPr>
    </w:lvl>
    <w:lvl w:ilvl="7">
      <w:start w:val="1"/>
      <w:numFmt w:val="bullet"/>
      <w:lvlText w:val="o"/>
      <w:lvlJc w:val="left"/>
      <w:pPr>
        <w:ind w:left="6260" w:hanging="360"/>
      </w:pPr>
      <w:rPr>
        <w:rFonts w:ascii="Courier New" w:eastAsia="Courier New" w:hAnsi="Courier New" w:cs="Courier New"/>
        <w:vertAlign w:val="baseline"/>
      </w:rPr>
    </w:lvl>
    <w:lvl w:ilvl="8">
      <w:start w:val="1"/>
      <w:numFmt w:val="bullet"/>
      <w:lvlText w:val="▪"/>
      <w:lvlJc w:val="left"/>
      <w:pPr>
        <w:ind w:left="6980" w:hanging="360"/>
      </w:pPr>
      <w:rPr>
        <w:rFonts w:ascii="Noto Sans Symbols" w:eastAsia="Noto Sans Symbols" w:hAnsi="Noto Sans Symbols" w:cs="Noto Sans Symbols"/>
        <w:vertAlign w:val="baseline"/>
      </w:rPr>
    </w:lvl>
  </w:abstractNum>
  <w:abstractNum w:abstractNumId="6" w15:restartNumberingAfterBreak="0">
    <w:nsid w:val="3D7C04B5"/>
    <w:multiLevelType w:val="multilevel"/>
    <w:tmpl w:val="A92EBB58"/>
    <w:lvl w:ilvl="0">
      <w:start w:val="1"/>
      <w:numFmt w:val="bullet"/>
      <w:lvlText w:val="●"/>
      <w:lvlJc w:val="left"/>
      <w:pPr>
        <w:ind w:left="1728"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7" w15:restartNumberingAfterBreak="0">
    <w:nsid w:val="3EE80A08"/>
    <w:multiLevelType w:val="multilevel"/>
    <w:tmpl w:val="FEBE809C"/>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8" w15:restartNumberingAfterBreak="0">
    <w:nsid w:val="42E91589"/>
    <w:multiLevelType w:val="multilevel"/>
    <w:tmpl w:val="C786F682"/>
    <w:lvl w:ilvl="0">
      <w:start w:val="1"/>
      <w:numFmt w:val="bullet"/>
      <w:lvlText w:val="o"/>
      <w:lvlJc w:val="left"/>
      <w:pPr>
        <w:ind w:left="1224" w:hanging="360"/>
      </w:pPr>
      <w:rPr>
        <w:rFonts w:ascii="Courier New" w:eastAsia="Courier New" w:hAnsi="Courier New" w:cs="Courier New"/>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9" w15:restartNumberingAfterBreak="0">
    <w:nsid w:val="45272E04"/>
    <w:multiLevelType w:val="multilevel"/>
    <w:tmpl w:val="F63CE58C"/>
    <w:lvl w:ilvl="0">
      <w:start w:val="1"/>
      <w:numFmt w:val="bullet"/>
      <w:lvlText w:val="o"/>
      <w:lvlJc w:val="left"/>
      <w:pPr>
        <w:ind w:left="1728" w:hanging="360"/>
      </w:pPr>
      <w:rPr>
        <w:rFonts w:ascii="Courier New" w:eastAsia="Courier New" w:hAnsi="Courier New" w:cs="Courier New"/>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0" w15:restartNumberingAfterBreak="0">
    <w:nsid w:val="456E6216"/>
    <w:multiLevelType w:val="multilevel"/>
    <w:tmpl w:val="4176B6E2"/>
    <w:lvl w:ilvl="0">
      <w:numFmt w:val="bullet"/>
      <w:lvlText w:val="•"/>
      <w:lvlJc w:val="left"/>
      <w:pPr>
        <w:ind w:left="500" w:hanging="360"/>
      </w:pPr>
      <w:rPr>
        <w:vertAlign w:val="baseline"/>
      </w:rPr>
    </w:lvl>
    <w:lvl w:ilvl="1">
      <w:numFmt w:val="bullet"/>
      <w:lvlText w:val="○"/>
      <w:lvlJc w:val="left"/>
      <w:pPr>
        <w:ind w:left="831" w:hanging="360"/>
      </w:pPr>
      <w:rPr>
        <w:vertAlign w:val="baseline"/>
      </w:rPr>
    </w:lvl>
    <w:lvl w:ilvl="2">
      <w:start w:val="1"/>
      <w:numFmt w:val="bullet"/>
      <w:lvlText w:val="●"/>
      <w:lvlJc w:val="left"/>
      <w:pPr>
        <w:ind w:left="1220" w:hanging="360"/>
      </w:pPr>
      <w:rPr>
        <w:rFonts w:ascii="Noto Sans Symbols" w:eastAsia="Noto Sans Symbols" w:hAnsi="Noto Sans Symbols" w:cs="Noto Sans Symbols"/>
        <w:color w:val="000000"/>
        <w:vertAlign w:val="baseline"/>
      </w:rPr>
    </w:lvl>
    <w:lvl w:ilvl="3">
      <w:numFmt w:val="bullet"/>
      <w:lvlText w:val="•"/>
      <w:lvlJc w:val="left"/>
      <w:pPr>
        <w:ind w:left="1220" w:hanging="360"/>
      </w:pPr>
      <w:rPr>
        <w:vertAlign w:val="baseline"/>
      </w:rPr>
    </w:lvl>
    <w:lvl w:ilvl="4">
      <w:numFmt w:val="bullet"/>
      <w:lvlText w:val="•"/>
      <w:lvlJc w:val="left"/>
      <w:pPr>
        <w:ind w:left="3245" w:hanging="360"/>
      </w:pPr>
      <w:rPr>
        <w:vertAlign w:val="baseline"/>
      </w:rPr>
    </w:lvl>
    <w:lvl w:ilvl="5">
      <w:numFmt w:val="bullet"/>
      <w:lvlText w:val="•"/>
      <w:lvlJc w:val="left"/>
      <w:pPr>
        <w:ind w:left="5271" w:hanging="360"/>
      </w:pPr>
      <w:rPr>
        <w:vertAlign w:val="baseline"/>
      </w:rPr>
    </w:lvl>
    <w:lvl w:ilvl="6">
      <w:numFmt w:val="bullet"/>
      <w:lvlText w:val="•"/>
      <w:lvlJc w:val="left"/>
      <w:pPr>
        <w:ind w:left="7297" w:hanging="360"/>
      </w:pPr>
      <w:rPr>
        <w:vertAlign w:val="baseline"/>
      </w:rPr>
    </w:lvl>
    <w:lvl w:ilvl="7">
      <w:numFmt w:val="bullet"/>
      <w:lvlText w:val="•"/>
      <w:lvlJc w:val="left"/>
      <w:pPr>
        <w:ind w:left="9322" w:hanging="360"/>
      </w:pPr>
      <w:rPr>
        <w:vertAlign w:val="baseline"/>
      </w:rPr>
    </w:lvl>
    <w:lvl w:ilvl="8">
      <w:numFmt w:val="bullet"/>
      <w:lvlText w:val="•"/>
      <w:lvlJc w:val="left"/>
      <w:pPr>
        <w:ind w:left="11348" w:hanging="360"/>
      </w:pPr>
      <w:rPr>
        <w:vertAlign w:val="baseline"/>
      </w:rPr>
    </w:lvl>
  </w:abstractNum>
  <w:abstractNum w:abstractNumId="11" w15:restartNumberingAfterBreak="0">
    <w:nsid w:val="6D5075DA"/>
    <w:multiLevelType w:val="multilevel"/>
    <w:tmpl w:val="0352A20C"/>
    <w:lvl w:ilvl="0">
      <w:start w:val="1"/>
      <w:numFmt w:val="bullet"/>
      <w:lvlText w:val="●"/>
      <w:lvlJc w:val="left"/>
      <w:pPr>
        <w:ind w:left="1220" w:hanging="360"/>
      </w:pPr>
      <w:rPr>
        <w:rFonts w:ascii="Noto Sans Symbols" w:eastAsia="Noto Sans Symbols" w:hAnsi="Noto Sans Symbols" w:cs="Noto Sans Symbols"/>
        <w:vertAlign w:val="baseline"/>
      </w:rPr>
    </w:lvl>
    <w:lvl w:ilvl="1">
      <w:start w:val="1"/>
      <w:numFmt w:val="bullet"/>
      <w:lvlText w:val="o"/>
      <w:lvlJc w:val="left"/>
      <w:pPr>
        <w:ind w:left="1940" w:hanging="360"/>
      </w:pPr>
      <w:rPr>
        <w:rFonts w:ascii="Courier New" w:eastAsia="Courier New" w:hAnsi="Courier New" w:cs="Courier New"/>
        <w:vertAlign w:val="baseline"/>
      </w:rPr>
    </w:lvl>
    <w:lvl w:ilvl="2">
      <w:start w:val="1"/>
      <w:numFmt w:val="bullet"/>
      <w:lvlText w:val="▪"/>
      <w:lvlJc w:val="left"/>
      <w:pPr>
        <w:ind w:left="2660" w:hanging="360"/>
      </w:pPr>
      <w:rPr>
        <w:rFonts w:ascii="Noto Sans Symbols" w:eastAsia="Noto Sans Symbols" w:hAnsi="Noto Sans Symbols" w:cs="Noto Sans Symbols"/>
        <w:vertAlign w:val="baseline"/>
      </w:rPr>
    </w:lvl>
    <w:lvl w:ilvl="3">
      <w:start w:val="1"/>
      <w:numFmt w:val="bullet"/>
      <w:lvlText w:val="●"/>
      <w:lvlJc w:val="left"/>
      <w:pPr>
        <w:ind w:left="3380" w:hanging="360"/>
      </w:pPr>
      <w:rPr>
        <w:rFonts w:ascii="Noto Sans Symbols" w:eastAsia="Noto Sans Symbols" w:hAnsi="Noto Sans Symbols" w:cs="Noto Sans Symbols"/>
        <w:vertAlign w:val="baseline"/>
      </w:rPr>
    </w:lvl>
    <w:lvl w:ilvl="4">
      <w:start w:val="1"/>
      <w:numFmt w:val="bullet"/>
      <w:lvlText w:val="o"/>
      <w:lvlJc w:val="left"/>
      <w:pPr>
        <w:ind w:left="4100" w:hanging="360"/>
      </w:pPr>
      <w:rPr>
        <w:rFonts w:ascii="Courier New" w:eastAsia="Courier New" w:hAnsi="Courier New" w:cs="Courier New"/>
        <w:vertAlign w:val="baseline"/>
      </w:rPr>
    </w:lvl>
    <w:lvl w:ilvl="5">
      <w:start w:val="1"/>
      <w:numFmt w:val="bullet"/>
      <w:lvlText w:val="▪"/>
      <w:lvlJc w:val="left"/>
      <w:pPr>
        <w:ind w:left="4820" w:hanging="360"/>
      </w:pPr>
      <w:rPr>
        <w:rFonts w:ascii="Noto Sans Symbols" w:eastAsia="Noto Sans Symbols" w:hAnsi="Noto Sans Symbols" w:cs="Noto Sans Symbols"/>
        <w:vertAlign w:val="baseline"/>
      </w:rPr>
    </w:lvl>
    <w:lvl w:ilvl="6">
      <w:start w:val="1"/>
      <w:numFmt w:val="bullet"/>
      <w:lvlText w:val="●"/>
      <w:lvlJc w:val="left"/>
      <w:pPr>
        <w:ind w:left="5540" w:hanging="360"/>
      </w:pPr>
      <w:rPr>
        <w:rFonts w:ascii="Noto Sans Symbols" w:eastAsia="Noto Sans Symbols" w:hAnsi="Noto Sans Symbols" w:cs="Noto Sans Symbols"/>
        <w:vertAlign w:val="baseline"/>
      </w:rPr>
    </w:lvl>
    <w:lvl w:ilvl="7">
      <w:start w:val="1"/>
      <w:numFmt w:val="bullet"/>
      <w:lvlText w:val="o"/>
      <w:lvlJc w:val="left"/>
      <w:pPr>
        <w:ind w:left="6260" w:hanging="360"/>
      </w:pPr>
      <w:rPr>
        <w:rFonts w:ascii="Courier New" w:eastAsia="Courier New" w:hAnsi="Courier New" w:cs="Courier New"/>
        <w:vertAlign w:val="baseline"/>
      </w:rPr>
    </w:lvl>
    <w:lvl w:ilvl="8">
      <w:start w:val="1"/>
      <w:numFmt w:val="bullet"/>
      <w:lvlText w:val="▪"/>
      <w:lvlJc w:val="left"/>
      <w:pPr>
        <w:ind w:left="6980" w:hanging="360"/>
      </w:pPr>
      <w:rPr>
        <w:rFonts w:ascii="Noto Sans Symbols" w:eastAsia="Noto Sans Symbols" w:hAnsi="Noto Sans Symbols" w:cs="Noto Sans Symbols"/>
        <w:vertAlign w:val="baseline"/>
      </w:rPr>
    </w:lvl>
  </w:abstractNum>
  <w:abstractNum w:abstractNumId="12" w15:restartNumberingAfterBreak="0">
    <w:nsid w:val="70746C00"/>
    <w:multiLevelType w:val="multilevel"/>
    <w:tmpl w:val="2966ABEC"/>
    <w:lvl w:ilvl="0">
      <w:start w:val="1"/>
      <w:numFmt w:val="bullet"/>
      <w:lvlText w:val="●"/>
      <w:lvlJc w:val="left"/>
      <w:pPr>
        <w:ind w:left="1728"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abstractNum w:abstractNumId="13" w15:restartNumberingAfterBreak="0">
    <w:nsid w:val="79A9104B"/>
    <w:multiLevelType w:val="multilevel"/>
    <w:tmpl w:val="922AC3CE"/>
    <w:lvl w:ilvl="0">
      <w:start w:val="1"/>
      <w:numFmt w:val="bullet"/>
      <w:lvlText w:val="●"/>
      <w:lvlJc w:val="left"/>
      <w:pPr>
        <w:ind w:left="500" w:hanging="360"/>
      </w:pPr>
      <w:rPr>
        <w:rFonts w:ascii="Noto Sans Symbols" w:eastAsia="Noto Sans Symbols" w:hAnsi="Noto Sans Symbols" w:cs="Noto Sans Symbols"/>
        <w:color w:val="000000"/>
        <w:vertAlign w:val="baseline"/>
      </w:rPr>
    </w:lvl>
    <w:lvl w:ilvl="1">
      <w:numFmt w:val="bullet"/>
      <w:lvlText w:val="○"/>
      <w:lvlJc w:val="left"/>
      <w:pPr>
        <w:ind w:left="831" w:hanging="360"/>
      </w:pPr>
      <w:rPr>
        <w:vertAlign w:val="baseline"/>
      </w:rPr>
    </w:lvl>
    <w:lvl w:ilvl="2">
      <w:numFmt w:val="bullet"/>
      <w:lvlText w:val="■"/>
      <w:lvlJc w:val="left"/>
      <w:pPr>
        <w:ind w:left="1220" w:hanging="360"/>
      </w:pPr>
      <w:rPr>
        <w:vertAlign w:val="baseline"/>
      </w:rPr>
    </w:lvl>
    <w:lvl w:ilvl="3">
      <w:numFmt w:val="bullet"/>
      <w:lvlText w:val="•"/>
      <w:lvlJc w:val="left"/>
      <w:pPr>
        <w:ind w:left="1220" w:hanging="360"/>
      </w:pPr>
      <w:rPr>
        <w:vertAlign w:val="baseline"/>
      </w:rPr>
    </w:lvl>
    <w:lvl w:ilvl="4">
      <w:numFmt w:val="bullet"/>
      <w:lvlText w:val="•"/>
      <w:lvlJc w:val="left"/>
      <w:pPr>
        <w:ind w:left="3245" w:hanging="360"/>
      </w:pPr>
      <w:rPr>
        <w:vertAlign w:val="baseline"/>
      </w:rPr>
    </w:lvl>
    <w:lvl w:ilvl="5">
      <w:numFmt w:val="bullet"/>
      <w:lvlText w:val="•"/>
      <w:lvlJc w:val="left"/>
      <w:pPr>
        <w:ind w:left="5271" w:hanging="360"/>
      </w:pPr>
      <w:rPr>
        <w:vertAlign w:val="baseline"/>
      </w:rPr>
    </w:lvl>
    <w:lvl w:ilvl="6">
      <w:numFmt w:val="bullet"/>
      <w:lvlText w:val="•"/>
      <w:lvlJc w:val="left"/>
      <w:pPr>
        <w:ind w:left="7297" w:hanging="360"/>
      </w:pPr>
      <w:rPr>
        <w:vertAlign w:val="baseline"/>
      </w:rPr>
    </w:lvl>
    <w:lvl w:ilvl="7">
      <w:numFmt w:val="bullet"/>
      <w:lvlText w:val="•"/>
      <w:lvlJc w:val="left"/>
      <w:pPr>
        <w:ind w:left="9322" w:hanging="360"/>
      </w:pPr>
      <w:rPr>
        <w:vertAlign w:val="baseline"/>
      </w:rPr>
    </w:lvl>
    <w:lvl w:ilvl="8">
      <w:numFmt w:val="bullet"/>
      <w:lvlText w:val="•"/>
      <w:lvlJc w:val="left"/>
      <w:pPr>
        <w:ind w:left="11348" w:hanging="360"/>
      </w:pPr>
      <w:rPr>
        <w:vertAlign w:val="baseline"/>
      </w:rPr>
    </w:lvl>
  </w:abstractNum>
  <w:abstractNum w:abstractNumId="14" w15:restartNumberingAfterBreak="0">
    <w:nsid w:val="7F413FAB"/>
    <w:multiLevelType w:val="multilevel"/>
    <w:tmpl w:val="69F4241A"/>
    <w:lvl w:ilvl="0">
      <w:start w:val="1"/>
      <w:numFmt w:val="bullet"/>
      <w:lvlText w:val="●"/>
      <w:lvlJc w:val="left"/>
      <w:pPr>
        <w:ind w:left="1224" w:hanging="360"/>
      </w:pPr>
      <w:rPr>
        <w:rFonts w:ascii="Noto Sans Symbols" w:eastAsia="Noto Sans Symbols" w:hAnsi="Noto Sans Symbols" w:cs="Noto Sans Symbols"/>
        <w:color w:val="000000"/>
        <w:vertAlign w:val="baseline"/>
      </w:rPr>
    </w:lvl>
    <w:lvl w:ilvl="1">
      <w:start w:val="1"/>
      <w:numFmt w:val="bullet"/>
      <w:lvlText w:val="o"/>
      <w:lvlJc w:val="left"/>
      <w:pPr>
        <w:ind w:left="1944" w:hanging="360"/>
      </w:pPr>
      <w:rPr>
        <w:rFonts w:ascii="Courier New" w:eastAsia="Courier New" w:hAnsi="Courier New" w:cs="Courier New"/>
        <w:vertAlign w:val="baseline"/>
      </w:rPr>
    </w:lvl>
    <w:lvl w:ilvl="2">
      <w:start w:val="1"/>
      <w:numFmt w:val="bullet"/>
      <w:lvlText w:val="▪"/>
      <w:lvlJc w:val="left"/>
      <w:pPr>
        <w:ind w:left="2664" w:hanging="360"/>
      </w:pPr>
      <w:rPr>
        <w:rFonts w:ascii="Noto Sans Symbols" w:eastAsia="Noto Sans Symbols" w:hAnsi="Noto Sans Symbols" w:cs="Noto Sans Symbols"/>
        <w:vertAlign w:val="baseline"/>
      </w:rPr>
    </w:lvl>
    <w:lvl w:ilvl="3">
      <w:start w:val="1"/>
      <w:numFmt w:val="bullet"/>
      <w:lvlText w:val="●"/>
      <w:lvlJc w:val="left"/>
      <w:pPr>
        <w:ind w:left="3384" w:hanging="360"/>
      </w:pPr>
      <w:rPr>
        <w:rFonts w:ascii="Noto Sans Symbols" w:eastAsia="Noto Sans Symbols" w:hAnsi="Noto Sans Symbols" w:cs="Noto Sans Symbols"/>
        <w:vertAlign w:val="baseline"/>
      </w:rPr>
    </w:lvl>
    <w:lvl w:ilvl="4">
      <w:start w:val="1"/>
      <w:numFmt w:val="bullet"/>
      <w:lvlText w:val="o"/>
      <w:lvlJc w:val="left"/>
      <w:pPr>
        <w:ind w:left="4104" w:hanging="360"/>
      </w:pPr>
      <w:rPr>
        <w:rFonts w:ascii="Courier New" w:eastAsia="Courier New" w:hAnsi="Courier New" w:cs="Courier New"/>
        <w:vertAlign w:val="baseline"/>
      </w:rPr>
    </w:lvl>
    <w:lvl w:ilvl="5">
      <w:start w:val="1"/>
      <w:numFmt w:val="bullet"/>
      <w:lvlText w:val="▪"/>
      <w:lvlJc w:val="left"/>
      <w:pPr>
        <w:ind w:left="4824" w:hanging="360"/>
      </w:pPr>
      <w:rPr>
        <w:rFonts w:ascii="Noto Sans Symbols" w:eastAsia="Noto Sans Symbols" w:hAnsi="Noto Sans Symbols" w:cs="Noto Sans Symbols"/>
        <w:vertAlign w:val="baseline"/>
      </w:rPr>
    </w:lvl>
    <w:lvl w:ilvl="6">
      <w:start w:val="1"/>
      <w:numFmt w:val="bullet"/>
      <w:lvlText w:val="●"/>
      <w:lvlJc w:val="left"/>
      <w:pPr>
        <w:ind w:left="5544" w:hanging="360"/>
      </w:pPr>
      <w:rPr>
        <w:rFonts w:ascii="Noto Sans Symbols" w:eastAsia="Noto Sans Symbols" w:hAnsi="Noto Sans Symbols" w:cs="Noto Sans Symbols"/>
        <w:vertAlign w:val="baseline"/>
      </w:rPr>
    </w:lvl>
    <w:lvl w:ilvl="7">
      <w:start w:val="1"/>
      <w:numFmt w:val="bullet"/>
      <w:lvlText w:val="o"/>
      <w:lvlJc w:val="left"/>
      <w:pPr>
        <w:ind w:left="6264" w:hanging="360"/>
      </w:pPr>
      <w:rPr>
        <w:rFonts w:ascii="Courier New" w:eastAsia="Courier New" w:hAnsi="Courier New" w:cs="Courier New"/>
        <w:vertAlign w:val="baseline"/>
      </w:rPr>
    </w:lvl>
    <w:lvl w:ilvl="8">
      <w:start w:val="1"/>
      <w:numFmt w:val="bullet"/>
      <w:lvlText w:val="▪"/>
      <w:lvlJc w:val="left"/>
      <w:pPr>
        <w:ind w:left="6984"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2"/>
  </w:num>
  <w:num w:numId="4">
    <w:abstractNumId w:val="13"/>
  </w:num>
  <w:num w:numId="5">
    <w:abstractNumId w:val="3"/>
  </w:num>
  <w:num w:numId="6">
    <w:abstractNumId w:val="10"/>
  </w:num>
  <w:num w:numId="7">
    <w:abstractNumId w:val="9"/>
  </w:num>
  <w:num w:numId="8">
    <w:abstractNumId w:val="11"/>
  </w:num>
  <w:num w:numId="9">
    <w:abstractNumId w:val="1"/>
  </w:num>
  <w:num w:numId="10">
    <w:abstractNumId w:val="7"/>
  </w:num>
  <w:num w:numId="11">
    <w:abstractNumId w:val="8"/>
  </w:num>
  <w:num w:numId="12">
    <w:abstractNumId w:val="5"/>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F3"/>
    <w:rsid w:val="008B58F3"/>
    <w:rsid w:val="00FE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6EC16-434E-42FB-87A5-9FDDC9CF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7"/>
      <w:ind w:left="3476" w:right="3476"/>
      <w:jc w:val="center"/>
      <w:outlineLvl w:val="0"/>
    </w:pPr>
    <w:rPr>
      <w:b/>
      <w:sz w:val="30"/>
      <w:szCs w:val="30"/>
    </w:rPr>
  </w:style>
  <w:style w:type="paragraph" w:styleId="Heading2">
    <w:name w:val="heading 2"/>
    <w:basedOn w:val="Normal"/>
    <w:next w:val="Normal"/>
    <w:pPr>
      <w:spacing w:before="360"/>
      <w:ind w:left="144"/>
      <w:outlineLvl w:val="1"/>
    </w:pPr>
    <w:rPr>
      <w:b/>
      <w:sz w:val="26"/>
      <w:szCs w:val="26"/>
    </w:rPr>
  </w:style>
  <w:style w:type="paragraph" w:styleId="Heading3">
    <w:name w:val="heading 3"/>
    <w:basedOn w:val="Normal"/>
    <w:next w:val="Normal"/>
    <w:pPr>
      <w:spacing w:before="240"/>
      <w:ind w:left="50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http://www.dir.ca.gov/dosh/coronavirus/" TargetMode="External"/><Relationship Id="rId4" Type="http://schemas.openxmlformats.org/officeDocument/2006/relationships/webSettings" Target="webSettings.xml"/><Relationship Id="rId9" Type="http://schemas.openxmlformats.org/officeDocument/2006/relationships/hyperlink" Target="http://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4841</Words>
  <Characters>27594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worlandi</dc:creator>
  <cp:lastModifiedBy>worlandi</cp:lastModifiedBy>
  <cp:revision>2</cp:revision>
  <dcterms:created xsi:type="dcterms:W3CDTF">2021-01-27T16:52:00Z</dcterms:created>
  <dcterms:modified xsi:type="dcterms:W3CDTF">2021-01-27T16:52:00Z</dcterms:modified>
</cp:coreProperties>
</file>